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99B8C" w14:textId="77777777" w:rsidR="00111D5B" w:rsidRPr="00087221" w:rsidRDefault="00111D5B" w:rsidP="00111D5B">
      <w:pPr>
        <w:pStyle w:val="Title"/>
        <w:tabs>
          <w:tab w:val="left" w:pos="360"/>
          <w:tab w:val="left" w:pos="720"/>
          <w:tab w:val="left" w:pos="1080"/>
        </w:tabs>
        <w:spacing w:line="276" w:lineRule="auto"/>
        <w:rPr>
          <w:rFonts w:ascii="Minion Pro" w:hAnsi="Minion Pro"/>
        </w:rPr>
      </w:pPr>
      <w:r w:rsidRPr="00087221">
        <w:rPr>
          <w:rFonts w:ascii="Minion Pro" w:hAnsi="Minion Pro"/>
          <w:noProof/>
        </w:rPr>
        <w:drawing>
          <wp:anchor distT="0" distB="0" distL="114300" distR="114300" simplePos="0" relativeHeight="251659264" behindDoc="0" locked="0" layoutInCell="1" allowOverlap="1" wp14:anchorId="390E5894" wp14:editId="7668F722">
            <wp:simplePos x="0" y="0"/>
            <wp:positionH relativeFrom="column">
              <wp:posOffset>5100955</wp:posOffset>
            </wp:positionH>
            <wp:positionV relativeFrom="paragraph">
              <wp:posOffset>0</wp:posOffset>
            </wp:positionV>
            <wp:extent cx="918845" cy="918845"/>
            <wp:effectExtent l="0" t="0" r="0" b="0"/>
            <wp:wrapNone/>
            <wp:docPr id="5" name="Picture 5" descr="Sessrumnir:Mav Overflow:mav:Documents:tattoos:ShadoWo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ssrumnir:Mav Overflow:mav:Documents:tattoos:ShadoWol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884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221">
        <w:rPr>
          <w:rFonts w:ascii="Minion Pro" w:hAnsi="Minion Pro"/>
          <w:sz w:val="36"/>
          <w:szCs w:val="36"/>
        </w:rPr>
        <w:t>Christopher Maverick</w:t>
      </w:r>
    </w:p>
    <w:p w14:paraId="4AB86D7A" w14:textId="0AFF5992" w:rsidR="00111D5B" w:rsidRDefault="00EC64D4" w:rsidP="00111D5B">
      <w:pPr>
        <w:tabs>
          <w:tab w:val="left" w:pos="360"/>
          <w:tab w:val="left" w:pos="720"/>
          <w:tab w:val="left" w:pos="1080"/>
        </w:tabs>
        <w:spacing w:line="276" w:lineRule="auto"/>
        <w:ind w:left="0"/>
      </w:pPr>
      <w:r>
        <w:t>Teaching Assistant Professor, English — Digital Narrative &amp; Interactive Design</w:t>
      </w:r>
    </w:p>
    <w:p w14:paraId="26C8FF67" w14:textId="1E6E920F" w:rsidR="00EC64D4" w:rsidRPr="00111D5B" w:rsidRDefault="00EC64D4" w:rsidP="00111D5B">
      <w:pPr>
        <w:tabs>
          <w:tab w:val="left" w:pos="360"/>
          <w:tab w:val="left" w:pos="720"/>
          <w:tab w:val="left" w:pos="1080"/>
        </w:tabs>
        <w:spacing w:line="276" w:lineRule="auto"/>
        <w:ind w:left="0"/>
      </w:pPr>
      <w:r>
        <w:t>University of Pittsburgh</w:t>
      </w:r>
    </w:p>
    <w:p w14:paraId="54E0A757" w14:textId="5F609C62" w:rsidR="0084504E" w:rsidRDefault="005B35E5" w:rsidP="005B35E5">
      <w:pPr>
        <w:tabs>
          <w:tab w:val="left" w:pos="360"/>
          <w:tab w:val="left" w:pos="720"/>
          <w:tab w:val="left" w:pos="1080"/>
        </w:tabs>
        <w:spacing w:after="120" w:line="276" w:lineRule="auto"/>
        <w:ind w:left="0" w:hanging="14"/>
      </w:pPr>
      <w:r w:rsidRPr="00087221">
        <w:rPr>
          <w:rFonts w:ascii="Minion Pro" w:hAnsi="Minion Pro"/>
          <w:noProof/>
        </w:rPr>
        <mc:AlternateContent>
          <mc:Choice Requires="wps">
            <w:drawing>
              <wp:anchor distT="0" distB="0" distL="114300" distR="114300" simplePos="0" relativeHeight="251661312" behindDoc="0" locked="0" layoutInCell="1" allowOverlap="1" wp14:anchorId="0EC8F30B" wp14:editId="50A91B14">
                <wp:simplePos x="0" y="0"/>
                <wp:positionH relativeFrom="column">
                  <wp:posOffset>0</wp:posOffset>
                </wp:positionH>
                <wp:positionV relativeFrom="paragraph">
                  <wp:posOffset>201518</wp:posOffset>
                </wp:positionV>
                <wp:extent cx="6032500" cy="1905"/>
                <wp:effectExtent l="25400" t="23495" r="3810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1905"/>
                        </a:xfrm>
                        <a:prstGeom prst="line">
                          <a:avLst/>
                        </a:prstGeom>
                        <a:noFill/>
                        <a:ln w="38100">
                          <a:solidFill>
                            <a:srgbClr val="00008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3094CC"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5pt" to="47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" strokecolor="navy" strokeweight="3pt"/>
            </w:pict>
          </mc:Fallback>
        </mc:AlternateContent>
      </w:r>
      <w:r w:rsidR="00111D5B" w:rsidRPr="00111D5B">
        <w:t>mav@chrismaverick.com</w:t>
      </w:r>
    </w:p>
    <w:p w14:paraId="1AE29E5F" w14:textId="6456CFBD" w:rsidR="00111D5B" w:rsidRDefault="00111D5B" w:rsidP="00111D5B">
      <w:pPr>
        <w:pStyle w:val="Heading1"/>
        <w:ind w:left="0" w:firstLine="0"/>
      </w:pPr>
      <w:r>
        <w:t>EDUCATION</w:t>
      </w:r>
    </w:p>
    <w:p w14:paraId="498087B3" w14:textId="77777777" w:rsidR="0084504E" w:rsidRDefault="00000000">
      <w:pPr>
        <w:spacing w:after="43" w:line="266" w:lineRule="auto"/>
        <w:ind w:left="-5"/>
      </w:pPr>
      <w:r>
        <w:rPr>
          <w:b/>
        </w:rPr>
        <w:t>Duquesne University</w:t>
      </w:r>
      <w:r>
        <w:t xml:space="preserve">, Pittsburgh, PA. </w:t>
      </w:r>
      <w:r>
        <w:rPr>
          <w:i/>
        </w:rPr>
        <w:t xml:space="preserve"> </w:t>
      </w:r>
    </w:p>
    <w:p w14:paraId="62E2C8B9" w14:textId="2FB45E3C" w:rsidR="0084504E" w:rsidRDefault="00000000">
      <w:pPr>
        <w:numPr>
          <w:ilvl w:val="0"/>
          <w:numId w:val="1"/>
        </w:numPr>
        <w:spacing w:after="47"/>
        <w:ind w:hanging="180"/>
      </w:pPr>
      <w:r>
        <w:rPr>
          <w:b/>
        </w:rPr>
        <w:t>Ph.D. in English</w:t>
      </w:r>
      <w:r>
        <w:t xml:space="preserve"> (</w:t>
      </w:r>
      <w:r w:rsidR="00CD5D4D">
        <w:t xml:space="preserve">August </w:t>
      </w:r>
      <w:r>
        <w:t xml:space="preserve">2022) </w:t>
      </w:r>
    </w:p>
    <w:p w14:paraId="313B5439" w14:textId="77777777" w:rsidR="0084504E" w:rsidRDefault="00000000">
      <w:pPr>
        <w:numPr>
          <w:ilvl w:val="1"/>
          <w:numId w:val="1"/>
        </w:numPr>
        <w:spacing w:after="47"/>
        <w:ind w:hanging="180"/>
      </w:pPr>
      <w:r>
        <w:t xml:space="preserve">Certificate in Women’s and Gender Studies </w:t>
      </w:r>
    </w:p>
    <w:p w14:paraId="4C1AE194" w14:textId="695AD017" w:rsidR="0084504E" w:rsidRDefault="00000000">
      <w:pPr>
        <w:numPr>
          <w:ilvl w:val="1"/>
          <w:numId w:val="1"/>
        </w:numPr>
        <w:spacing w:after="41"/>
        <w:ind w:hanging="180"/>
      </w:pPr>
      <w:r>
        <w:t xml:space="preserve">Dissertation: “Sex and the Superman: Gender </w:t>
      </w:r>
      <w:r w:rsidR="00CD5D4D">
        <w:t xml:space="preserve">and </w:t>
      </w:r>
      <w:r>
        <w:t xml:space="preserve">the Superhero Monomyth” </w:t>
      </w:r>
    </w:p>
    <w:p w14:paraId="3E4CC08F" w14:textId="77777777" w:rsidR="0084504E" w:rsidRDefault="00000000">
      <w:pPr>
        <w:numPr>
          <w:ilvl w:val="1"/>
          <w:numId w:val="1"/>
        </w:numPr>
        <w:spacing w:after="42"/>
        <w:ind w:hanging="180"/>
      </w:pPr>
      <w:r>
        <w:t xml:space="preserve">Director: Dr. Magali Michael </w:t>
      </w:r>
    </w:p>
    <w:p w14:paraId="218406F7" w14:textId="77777777" w:rsidR="0084504E" w:rsidRDefault="00000000">
      <w:pPr>
        <w:numPr>
          <w:ilvl w:val="1"/>
          <w:numId w:val="1"/>
        </w:numPr>
        <w:ind w:hanging="180"/>
      </w:pPr>
      <w:r>
        <w:t xml:space="preserve">Committee: Dr. Linda </w:t>
      </w:r>
      <w:proofErr w:type="spellStart"/>
      <w:r>
        <w:t>Kinnahan</w:t>
      </w:r>
      <w:proofErr w:type="spellEnd"/>
      <w:r>
        <w:t xml:space="preserve"> and Dr. Terrence </w:t>
      </w:r>
      <w:proofErr w:type="spellStart"/>
      <w:r>
        <w:t>Wandtke</w:t>
      </w:r>
      <w:proofErr w:type="spellEnd"/>
      <w:r>
        <w:t xml:space="preserve"> (external member from East West University-Chicago) </w:t>
      </w:r>
    </w:p>
    <w:p w14:paraId="610C037A" w14:textId="77777777" w:rsidR="0084504E" w:rsidRDefault="00000000">
      <w:pPr>
        <w:spacing w:after="43" w:line="266" w:lineRule="auto"/>
        <w:ind w:left="-5"/>
      </w:pPr>
      <w:r>
        <w:rPr>
          <w:b/>
        </w:rPr>
        <w:t>Carnegie Mellon University</w:t>
      </w:r>
      <w:r>
        <w:t xml:space="preserve">, Pittsburgh, PA. </w:t>
      </w:r>
    </w:p>
    <w:p w14:paraId="24EE3FAE" w14:textId="77777777" w:rsidR="0084504E" w:rsidRDefault="00000000">
      <w:pPr>
        <w:numPr>
          <w:ilvl w:val="0"/>
          <w:numId w:val="1"/>
        </w:numPr>
        <w:spacing w:after="48" w:line="266" w:lineRule="auto"/>
        <w:ind w:hanging="180"/>
      </w:pPr>
      <w:r>
        <w:rPr>
          <w:b/>
        </w:rPr>
        <w:t xml:space="preserve">M.A. in Literary and Cultural Studies </w:t>
      </w:r>
      <w:r>
        <w:t xml:space="preserve">(May 2013) </w:t>
      </w:r>
    </w:p>
    <w:p w14:paraId="30AD89AB" w14:textId="0C873573" w:rsidR="00EC6913" w:rsidRPr="00EC6913" w:rsidRDefault="00000000">
      <w:pPr>
        <w:numPr>
          <w:ilvl w:val="1"/>
          <w:numId w:val="1"/>
        </w:numPr>
        <w:spacing w:after="41" w:line="266" w:lineRule="auto"/>
        <w:ind w:hanging="180"/>
      </w:pPr>
      <w:r>
        <w:t xml:space="preserve">Advisor: Dr. John </w:t>
      </w:r>
      <w:proofErr w:type="spellStart"/>
      <w:r>
        <w:t>Klancher</w:t>
      </w:r>
      <w:proofErr w:type="spellEnd"/>
      <w:r>
        <w:t xml:space="preserve"> </w:t>
      </w:r>
      <w:r>
        <w:rPr>
          <w:rFonts w:ascii="Arial" w:eastAsia="Arial" w:hAnsi="Arial" w:cs="Arial"/>
        </w:rPr>
        <w:t xml:space="preserve"> </w:t>
      </w:r>
    </w:p>
    <w:p w14:paraId="630DC050" w14:textId="36F35917" w:rsidR="0084504E" w:rsidRDefault="00000000" w:rsidP="00EC6913">
      <w:pPr>
        <w:numPr>
          <w:ilvl w:val="0"/>
          <w:numId w:val="1"/>
        </w:numPr>
        <w:spacing w:after="41" w:line="266" w:lineRule="auto"/>
        <w:ind w:hanging="180"/>
      </w:pPr>
      <w:r>
        <w:rPr>
          <w:b/>
        </w:rPr>
        <w:t>B.A. in Creative Writing with an additional major in Literary and Cultural Studies</w:t>
      </w:r>
      <w:r>
        <w:t xml:space="preserve"> (May 1998) </w:t>
      </w:r>
    </w:p>
    <w:p w14:paraId="2197AF8E" w14:textId="77777777" w:rsidR="0084504E" w:rsidRDefault="00000000">
      <w:pPr>
        <w:numPr>
          <w:ilvl w:val="1"/>
          <w:numId w:val="1"/>
        </w:numPr>
        <w:spacing w:after="42"/>
        <w:ind w:hanging="180"/>
      </w:pPr>
      <w:r>
        <w:t xml:space="preserve">Minor in Art  </w:t>
      </w:r>
    </w:p>
    <w:p w14:paraId="5336A30A" w14:textId="77777777" w:rsidR="0084504E" w:rsidRDefault="00000000">
      <w:pPr>
        <w:numPr>
          <w:ilvl w:val="1"/>
          <w:numId w:val="1"/>
        </w:numPr>
        <w:ind w:hanging="180"/>
      </w:pPr>
      <w:r>
        <w:t xml:space="preserve">Advisor: Prof. Hilary Masters </w:t>
      </w:r>
    </w:p>
    <w:p w14:paraId="7219A945" w14:textId="77777777" w:rsidR="0084504E" w:rsidRDefault="00000000">
      <w:pPr>
        <w:spacing w:after="69" w:line="259" w:lineRule="auto"/>
        <w:ind w:left="0" w:firstLine="0"/>
      </w:pPr>
      <w:r>
        <w:t xml:space="preserve"> </w:t>
      </w:r>
    </w:p>
    <w:p w14:paraId="5D7FB8D2" w14:textId="77777777" w:rsidR="0084504E" w:rsidRDefault="00000000">
      <w:pPr>
        <w:pStyle w:val="Heading1"/>
        <w:ind w:left="-5"/>
      </w:pPr>
      <w:r>
        <w:t xml:space="preserve">TEACHING EXPERIENCE </w:t>
      </w:r>
    </w:p>
    <w:p w14:paraId="31BB104A" w14:textId="199C397F" w:rsidR="00572986" w:rsidRDefault="00000000">
      <w:pPr>
        <w:spacing w:after="39"/>
        <w:ind w:left="345" w:right="1600" w:hanging="360"/>
        <w:rPr>
          <w:rFonts w:ascii="Arial" w:eastAsia="Arial" w:hAnsi="Arial" w:cs="Arial"/>
        </w:rPr>
      </w:pPr>
      <w:r>
        <w:rPr>
          <w:b/>
        </w:rPr>
        <w:t xml:space="preserve">University of Pittsburgh </w:t>
      </w:r>
      <w:r>
        <w:t>– Pittsburgh, PA –</w:t>
      </w:r>
      <w:r>
        <w:rPr>
          <w:b/>
        </w:rPr>
        <w:t xml:space="preserve"> </w:t>
      </w:r>
      <w:r w:rsidR="00572986">
        <w:rPr>
          <w:b/>
        </w:rPr>
        <w:t>Adjunct Instructor</w:t>
      </w:r>
      <w:r>
        <w:t xml:space="preserve"> (Fall 2021 – </w:t>
      </w:r>
      <w:r w:rsidR="00572986">
        <w:t>Spring 2022</w:t>
      </w:r>
      <w:r>
        <w:t>)</w:t>
      </w:r>
      <w:r w:rsidR="00572986">
        <w:t xml:space="preserve">, </w:t>
      </w:r>
      <w:r w:rsidR="00603728">
        <w:rPr>
          <w:b/>
          <w:bCs/>
        </w:rPr>
        <w:t>Teaching Assistant Professor</w:t>
      </w:r>
      <w:r w:rsidR="00572986" w:rsidRPr="00572986">
        <w:t xml:space="preserve"> (Fall 2022 — Present)</w:t>
      </w:r>
      <w:r>
        <w:t xml:space="preserve"> </w:t>
      </w:r>
    </w:p>
    <w:p w14:paraId="07E23AC4" w14:textId="63AE5335" w:rsidR="0084504E" w:rsidRDefault="00000000" w:rsidP="000F5A76">
      <w:pPr>
        <w:pStyle w:val="ListParagraph"/>
        <w:numPr>
          <w:ilvl w:val="0"/>
          <w:numId w:val="14"/>
        </w:numPr>
        <w:spacing w:after="39"/>
        <w:ind w:left="450" w:right="1600" w:hanging="105"/>
      </w:pPr>
      <w:r>
        <w:t xml:space="preserve">Courses Taught: </w:t>
      </w:r>
    </w:p>
    <w:p w14:paraId="0CF528F4" w14:textId="77777777" w:rsidR="0084504E" w:rsidRDefault="00000000" w:rsidP="000F5A76">
      <w:pPr>
        <w:numPr>
          <w:ilvl w:val="0"/>
          <w:numId w:val="2"/>
        </w:numPr>
        <w:spacing w:after="39"/>
        <w:ind w:left="720" w:hanging="180"/>
      </w:pPr>
      <w:r>
        <w:rPr>
          <w:b/>
        </w:rPr>
        <w:t xml:space="preserve">Seminar in Composition </w:t>
      </w:r>
      <w:r>
        <w:t xml:space="preserve">(1 section) – University core curriculum first year writing course required for all incoming freshman students.  </w:t>
      </w:r>
    </w:p>
    <w:p w14:paraId="3430D183" w14:textId="6ACA747A" w:rsidR="0084504E" w:rsidRDefault="00000000" w:rsidP="000F5A76">
      <w:pPr>
        <w:numPr>
          <w:ilvl w:val="0"/>
          <w:numId w:val="2"/>
        </w:numPr>
        <w:ind w:left="720" w:hanging="180"/>
      </w:pPr>
      <w:r>
        <w:rPr>
          <w:b/>
        </w:rPr>
        <w:t>Written Professional Communication</w:t>
      </w:r>
      <w:r>
        <w:t xml:space="preserve"> (</w:t>
      </w:r>
      <w:r w:rsidR="00C43F2B">
        <w:t>3</w:t>
      </w:r>
      <w:r>
        <w:t xml:space="preserve"> sections) – Professional writing composition course focusing on preparing students for business communication and workplace diversity. </w:t>
      </w:r>
    </w:p>
    <w:p w14:paraId="6A8F826B" w14:textId="2A9FC316" w:rsidR="00D863B9" w:rsidRPr="00D863B9" w:rsidRDefault="00D863B9" w:rsidP="000F5A76">
      <w:pPr>
        <w:numPr>
          <w:ilvl w:val="0"/>
          <w:numId w:val="2"/>
        </w:numPr>
        <w:ind w:left="720" w:hanging="180"/>
      </w:pPr>
      <w:r>
        <w:rPr>
          <w:b/>
        </w:rPr>
        <w:t>Narrative and Technology</w:t>
      </w:r>
      <w:r w:rsidRPr="00D863B9">
        <w:rPr>
          <w:bCs/>
        </w:rPr>
        <w:t xml:space="preserve"> (</w:t>
      </w:r>
      <w:r w:rsidR="00D66D22">
        <w:rPr>
          <w:bCs/>
        </w:rPr>
        <w:t>7</w:t>
      </w:r>
      <w:r w:rsidRPr="00D863B9">
        <w:rPr>
          <w:bCs/>
        </w:rPr>
        <w:t xml:space="preserve"> sections)</w:t>
      </w:r>
      <w:r>
        <w:rPr>
          <w:bCs/>
        </w:rPr>
        <w:t xml:space="preserve"> –</w:t>
      </w:r>
      <w:r w:rsidR="004F7824">
        <w:rPr>
          <w:bCs/>
        </w:rPr>
        <w:t xml:space="preserve"> </w:t>
      </w:r>
      <w:r w:rsidR="002314BF">
        <w:rPr>
          <w:bCs/>
        </w:rPr>
        <w:t xml:space="preserve">Seminar exploring the relationship </w:t>
      </w:r>
      <w:r w:rsidR="003338F2">
        <w:rPr>
          <w:bCs/>
        </w:rPr>
        <w:t xml:space="preserve">between traditional literary forms and contemporary media and </w:t>
      </w:r>
      <w:proofErr w:type="gramStart"/>
      <w:r w:rsidR="003338F2">
        <w:rPr>
          <w:bCs/>
        </w:rPr>
        <w:t>technology</w:t>
      </w:r>
      <w:proofErr w:type="gramEnd"/>
    </w:p>
    <w:p w14:paraId="766629E4" w14:textId="3B6D626D" w:rsidR="00D863B9" w:rsidRPr="00C43C6F" w:rsidRDefault="00D863B9" w:rsidP="000F5A76">
      <w:pPr>
        <w:numPr>
          <w:ilvl w:val="0"/>
          <w:numId w:val="2"/>
        </w:numPr>
        <w:ind w:left="720" w:hanging="180"/>
      </w:pPr>
      <w:r>
        <w:rPr>
          <w:b/>
        </w:rPr>
        <w:t>Composing Digital Media</w:t>
      </w:r>
      <w:r>
        <w:rPr>
          <w:bCs/>
        </w:rPr>
        <w:t xml:space="preserve"> (</w:t>
      </w:r>
      <w:r w:rsidR="00C43C6F">
        <w:rPr>
          <w:bCs/>
        </w:rPr>
        <w:t>2</w:t>
      </w:r>
      <w:r>
        <w:rPr>
          <w:bCs/>
        </w:rPr>
        <w:t xml:space="preserve"> section) –</w:t>
      </w:r>
      <w:r w:rsidR="00E020DC">
        <w:rPr>
          <w:bCs/>
        </w:rPr>
        <w:t xml:space="preserve"> </w:t>
      </w:r>
      <w:r w:rsidR="00D66D22">
        <w:rPr>
          <w:bCs/>
        </w:rPr>
        <w:t>Lab course</w:t>
      </w:r>
      <w:r w:rsidR="00721516">
        <w:rPr>
          <w:bCs/>
        </w:rPr>
        <w:t xml:space="preserve"> focusing on creation of rhetorical and creative content within new and digital mediums</w:t>
      </w:r>
    </w:p>
    <w:p w14:paraId="6304135A" w14:textId="7915DF97" w:rsidR="00C43C6F" w:rsidRPr="00C43C6F" w:rsidRDefault="00C43C6F" w:rsidP="000F5A76">
      <w:pPr>
        <w:numPr>
          <w:ilvl w:val="0"/>
          <w:numId w:val="2"/>
        </w:numPr>
        <w:ind w:left="720" w:hanging="180"/>
      </w:pPr>
      <w:r>
        <w:rPr>
          <w:b/>
        </w:rPr>
        <w:t xml:space="preserve">The Short Story (1 section) </w:t>
      </w:r>
      <w:r w:rsidRPr="00C43C6F">
        <w:rPr>
          <w:bCs/>
        </w:rPr>
        <w:t>– An exploration of the short story as a genre and form as well as its development over time</w:t>
      </w:r>
    </w:p>
    <w:p w14:paraId="1C36F7D5" w14:textId="7E8319E1" w:rsidR="00C43C6F" w:rsidRPr="00D66D22" w:rsidRDefault="00C43C6F" w:rsidP="000F5A76">
      <w:pPr>
        <w:numPr>
          <w:ilvl w:val="0"/>
          <w:numId w:val="2"/>
        </w:numPr>
        <w:ind w:left="720" w:hanging="180"/>
      </w:pPr>
      <w:r>
        <w:rPr>
          <w:b/>
        </w:rPr>
        <w:t>Introduction to Popular Culture</w:t>
      </w:r>
      <w:r w:rsidRPr="00D66D22">
        <w:rPr>
          <w:bCs/>
        </w:rPr>
        <w:t xml:space="preserve"> (</w:t>
      </w:r>
      <w:r w:rsidR="00D66D22" w:rsidRPr="00D66D22">
        <w:rPr>
          <w:bCs/>
        </w:rPr>
        <w:t>2</w:t>
      </w:r>
      <w:r w:rsidRPr="00D66D22">
        <w:rPr>
          <w:bCs/>
        </w:rPr>
        <w:t xml:space="preserve"> section</w:t>
      </w:r>
      <w:r w:rsidR="006E0FDE">
        <w:rPr>
          <w:bCs/>
        </w:rPr>
        <w:t>s</w:t>
      </w:r>
      <w:r w:rsidRPr="00D66D22">
        <w:rPr>
          <w:bCs/>
        </w:rPr>
        <w:t>)</w:t>
      </w:r>
      <w:r>
        <w:rPr>
          <w:b/>
        </w:rPr>
        <w:t xml:space="preserve"> </w:t>
      </w:r>
      <w:r w:rsidRPr="00C43C6F">
        <w:rPr>
          <w:bCs/>
        </w:rPr>
        <w:t xml:space="preserve">– </w:t>
      </w:r>
      <w:r>
        <w:rPr>
          <w:bCs/>
        </w:rPr>
        <w:t xml:space="preserve">An introduction to cultural studies and cultural theory and how to use it for the analysis of modern popular </w:t>
      </w:r>
      <w:proofErr w:type="gramStart"/>
      <w:r>
        <w:rPr>
          <w:bCs/>
        </w:rPr>
        <w:t>culture</w:t>
      </w:r>
      <w:proofErr w:type="gramEnd"/>
    </w:p>
    <w:p w14:paraId="7D254DF1" w14:textId="24C415AD" w:rsidR="00D66D22" w:rsidRPr="00D66D22" w:rsidRDefault="00D66D22" w:rsidP="00D66D22">
      <w:pPr>
        <w:numPr>
          <w:ilvl w:val="0"/>
          <w:numId w:val="2"/>
        </w:numPr>
        <w:ind w:left="720" w:hanging="180"/>
      </w:pPr>
      <w:r w:rsidRPr="00D66D22">
        <w:rPr>
          <w:b/>
          <w:bCs/>
        </w:rPr>
        <w:t xml:space="preserve">Words and Images </w:t>
      </w:r>
      <w:r>
        <w:t xml:space="preserve">(1 section) – Seminar focusing on semiotics, the analysis of graphic narratives, and the interplay between the image and the written </w:t>
      </w:r>
      <w:proofErr w:type="gramStart"/>
      <w:r>
        <w:t>word</w:t>
      </w:r>
      <w:proofErr w:type="gramEnd"/>
    </w:p>
    <w:p w14:paraId="3068BA73" w14:textId="622A17E7" w:rsidR="00D66D22" w:rsidRDefault="00D66D22" w:rsidP="00D66D22">
      <w:pPr>
        <w:numPr>
          <w:ilvl w:val="0"/>
          <w:numId w:val="2"/>
        </w:numPr>
        <w:ind w:left="720" w:hanging="180"/>
      </w:pPr>
      <w:r>
        <w:rPr>
          <w:b/>
        </w:rPr>
        <w:t>Digital Narrative &amp; Interactive Design</w:t>
      </w:r>
      <w:r w:rsidRPr="00D66D22">
        <w:rPr>
          <w:bCs/>
        </w:rPr>
        <w:t xml:space="preserve"> (1 section)</w:t>
      </w:r>
      <w:r>
        <w:rPr>
          <w:bCs/>
        </w:rPr>
        <w:t xml:space="preserve"> – Lab course teaching the integration of narrative and design elements within software </w:t>
      </w:r>
      <w:proofErr w:type="gramStart"/>
      <w:r>
        <w:rPr>
          <w:bCs/>
        </w:rPr>
        <w:t>development</w:t>
      </w:r>
      <w:proofErr w:type="gramEnd"/>
    </w:p>
    <w:p w14:paraId="60265983" w14:textId="46B75206" w:rsidR="00572986" w:rsidRDefault="00000000">
      <w:pPr>
        <w:spacing w:after="38"/>
        <w:ind w:left="345" w:right="1841" w:hanging="360"/>
        <w:rPr>
          <w:rFonts w:ascii="Arial" w:eastAsia="Arial" w:hAnsi="Arial" w:cs="Arial"/>
        </w:rPr>
      </w:pPr>
      <w:r>
        <w:rPr>
          <w:b/>
        </w:rPr>
        <w:lastRenderedPageBreak/>
        <w:t>Mount Aloysius College</w:t>
      </w:r>
      <w:r>
        <w:t xml:space="preserve"> – Cresson, PA –</w:t>
      </w:r>
      <w:r>
        <w:rPr>
          <w:b/>
        </w:rPr>
        <w:t xml:space="preserve"> Adjunct Instructor</w:t>
      </w:r>
      <w:r>
        <w:t xml:space="preserve"> (Fall 2020 – </w:t>
      </w:r>
      <w:r w:rsidR="00D66D22">
        <w:t>Spring 2023</w:t>
      </w:r>
      <w:r>
        <w:t xml:space="preserve">) </w:t>
      </w:r>
      <w:r>
        <w:rPr>
          <w:rFonts w:ascii="Arial" w:eastAsia="Arial" w:hAnsi="Arial" w:cs="Arial"/>
        </w:rPr>
        <w:t xml:space="preserve"> </w:t>
      </w:r>
    </w:p>
    <w:p w14:paraId="4FE26342" w14:textId="1EB35090" w:rsidR="0084504E" w:rsidRDefault="00000000" w:rsidP="000F5A76">
      <w:pPr>
        <w:pStyle w:val="ListParagraph"/>
        <w:numPr>
          <w:ilvl w:val="0"/>
          <w:numId w:val="14"/>
        </w:numPr>
        <w:spacing w:after="38"/>
        <w:ind w:left="450" w:right="1841" w:hanging="105"/>
      </w:pPr>
      <w:r>
        <w:t xml:space="preserve">Courses Taught: </w:t>
      </w:r>
    </w:p>
    <w:p w14:paraId="3B06BE8F" w14:textId="77777777" w:rsidR="0084504E" w:rsidRDefault="00000000" w:rsidP="000F5A76">
      <w:pPr>
        <w:numPr>
          <w:ilvl w:val="0"/>
          <w:numId w:val="2"/>
        </w:numPr>
        <w:spacing w:after="40"/>
        <w:ind w:left="810" w:hanging="180"/>
      </w:pPr>
      <w:r>
        <w:rPr>
          <w:b/>
        </w:rPr>
        <w:t xml:space="preserve">Rhetoric I </w:t>
      </w:r>
      <w:proofErr w:type="gramStart"/>
      <w:r>
        <w:rPr>
          <w:b/>
        </w:rPr>
        <w:t>Writing</w:t>
      </w:r>
      <w:proofErr w:type="gramEnd"/>
      <w:r>
        <w:rPr>
          <w:b/>
        </w:rPr>
        <w:t xml:space="preserve"> Lab </w:t>
      </w:r>
      <w:r>
        <w:t xml:space="preserve">(2 sections) – University core curriculum first year writing course required for all incoming freshman students.  </w:t>
      </w:r>
    </w:p>
    <w:p w14:paraId="0CC936CA" w14:textId="77777777" w:rsidR="0084504E" w:rsidRDefault="00000000" w:rsidP="000F5A76">
      <w:pPr>
        <w:numPr>
          <w:ilvl w:val="0"/>
          <w:numId w:val="2"/>
        </w:numPr>
        <w:spacing w:after="39"/>
        <w:ind w:left="810" w:hanging="180"/>
      </w:pPr>
      <w:r>
        <w:rPr>
          <w:b/>
        </w:rPr>
        <w:t>Rhetoric II</w:t>
      </w:r>
      <w:r>
        <w:t xml:space="preserve"> (2 sections) – University core curriculum first year writing and literature course required for all second semester freshman students. Designed and adapted course to be taught online. </w:t>
      </w:r>
    </w:p>
    <w:p w14:paraId="1E4797C3" w14:textId="77777777" w:rsidR="0084504E" w:rsidRDefault="00000000" w:rsidP="000F5A76">
      <w:pPr>
        <w:numPr>
          <w:ilvl w:val="0"/>
          <w:numId w:val="2"/>
        </w:numPr>
        <w:spacing w:after="44"/>
        <w:ind w:left="810" w:hanging="180"/>
      </w:pPr>
      <w:r>
        <w:rPr>
          <w:b/>
        </w:rPr>
        <w:t>Intercultural Communications</w:t>
      </w:r>
      <w:r>
        <w:t xml:space="preserve"> (2 sections) – Cultural studies and rhetoric class facilitating communication across cultures and subcultures.  </w:t>
      </w:r>
    </w:p>
    <w:p w14:paraId="3B95C60B" w14:textId="3F7EBC09" w:rsidR="0084504E" w:rsidRDefault="00000000" w:rsidP="000F5A76">
      <w:pPr>
        <w:numPr>
          <w:ilvl w:val="0"/>
          <w:numId w:val="2"/>
        </w:numPr>
        <w:ind w:left="810" w:hanging="180"/>
      </w:pPr>
      <w:r>
        <w:rPr>
          <w:b/>
        </w:rPr>
        <w:t xml:space="preserve">Media Ethics </w:t>
      </w:r>
      <w:r>
        <w:t>(</w:t>
      </w:r>
      <w:r w:rsidR="00451A64">
        <w:t>2</w:t>
      </w:r>
      <w:r>
        <w:t xml:space="preserve"> section</w:t>
      </w:r>
      <w:r w:rsidR="00451A64">
        <w:t>s</w:t>
      </w:r>
      <w:r>
        <w:t xml:space="preserve">) – An examination of the ways in which moral philosophy and ethics interact with both traditional and new media production and consumption.  </w:t>
      </w:r>
    </w:p>
    <w:p w14:paraId="32B9F2FF" w14:textId="77777777" w:rsidR="00572986" w:rsidRDefault="00000000">
      <w:pPr>
        <w:spacing w:after="46" w:line="266" w:lineRule="auto"/>
        <w:ind w:left="345" w:right="131" w:hanging="360"/>
      </w:pPr>
      <w:r>
        <w:rPr>
          <w:b/>
        </w:rPr>
        <w:t>Duquesne University</w:t>
      </w:r>
      <w:r>
        <w:t xml:space="preserve"> – Pittsburgh, PA – </w:t>
      </w:r>
      <w:r>
        <w:rPr>
          <w:b/>
        </w:rPr>
        <w:t>Teaching Fellow &amp; Adjunct Instructor</w:t>
      </w:r>
      <w:r>
        <w:t xml:space="preserve"> (Fall 2013 – </w:t>
      </w:r>
      <w:r w:rsidR="00572986">
        <w:t>Spring 2022</w:t>
      </w:r>
      <w:r>
        <w:t>)</w:t>
      </w:r>
    </w:p>
    <w:p w14:paraId="7BDB624B" w14:textId="5605AC90" w:rsidR="0084504E" w:rsidRDefault="00000000" w:rsidP="00451A64">
      <w:pPr>
        <w:spacing w:after="46" w:line="266" w:lineRule="auto"/>
        <w:ind w:right="131"/>
      </w:pPr>
      <w:r>
        <w:t xml:space="preserve">Courses Taught: </w:t>
      </w:r>
    </w:p>
    <w:p w14:paraId="2A56D055" w14:textId="77777777" w:rsidR="0084504E" w:rsidRDefault="00000000" w:rsidP="000F5A76">
      <w:pPr>
        <w:numPr>
          <w:ilvl w:val="0"/>
          <w:numId w:val="2"/>
        </w:numPr>
        <w:ind w:left="810" w:hanging="180"/>
      </w:pPr>
      <w:r>
        <w:rPr>
          <w:b/>
        </w:rPr>
        <w:t>Thinking and Writing Across the Curriculum</w:t>
      </w:r>
      <w:r>
        <w:t xml:space="preserve"> (10 sections) – University core curriculum first </w:t>
      </w:r>
    </w:p>
    <w:p w14:paraId="5F8314BC" w14:textId="77777777" w:rsidR="0084504E" w:rsidRDefault="00000000" w:rsidP="000F5A76">
      <w:pPr>
        <w:spacing w:after="42"/>
        <w:ind w:left="810" w:hanging="180"/>
      </w:pPr>
      <w:r>
        <w:t xml:space="preserve">year writing course required for all incoming freshman students.  </w:t>
      </w:r>
    </w:p>
    <w:p w14:paraId="42BF518E" w14:textId="77777777" w:rsidR="0084504E" w:rsidRDefault="00000000" w:rsidP="000F5A76">
      <w:pPr>
        <w:numPr>
          <w:ilvl w:val="0"/>
          <w:numId w:val="2"/>
        </w:numPr>
        <w:spacing w:after="39"/>
        <w:ind w:left="810" w:hanging="180"/>
      </w:pPr>
      <w:r>
        <w:rPr>
          <w:b/>
        </w:rPr>
        <w:t xml:space="preserve">Imaginative and Creative Literature </w:t>
      </w:r>
      <w:r>
        <w:t xml:space="preserve">(8 sections) – University core curriculum first year writing and literature course required for all second semester freshman students. Designed and adapted course to be taught online. </w:t>
      </w:r>
    </w:p>
    <w:p w14:paraId="40A88595" w14:textId="77777777" w:rsidR="0084504E" w:rsidRDefault="00000000" w:rsidP="000F5A76">
      <w:pPr>
        <w:numPr>
          <w:ilvl w:val="0"/>
          <w:numId w:val="2"/>
        </w:numPr>
        <w:spacing w:after="44"/>
        <w:ind w:left="810" w:hanging="180"/>
      </w:pPr>
      <w:r>
        <w:rPr>
          <w:b/>
        </w:rPr>
        <w:t>Sex, Violence and Comics</w:t>
      </w:r>
      <w:r>
        <w:t xml:space="preserve"> (2 sections) – Special topics in literature class focusing on the history of American comic books and critical analysis through a gender studies framework. Curriculum of my own design. </w:t>
      </w:r>
    </w:p>
    <w:p w14:paraId="05A90651" w14:textId="77777777" w:rsidR="00451A64" w:rsidRDefault="00000000" w:rsidP="000F5A76">
      <w:pPr>
        <w:numPr>
          <w:ilvl w:val="0"/>
          <w:numId w:val="2"/>
        </w:numPr>
        <w:spacing w:after="39"/>
        <w:ind w:left="810" w:hanging="180"/>
      </w:pPr>
      <w:r>
        <w:rPr>
          <w:b/>
        </w:rPr>
        <w:t>Survey of American Literature II</w:t>
      </w:r>
      <w:r>
        <w:t xml:space="preserve"> (1 section) – A historical survey of American literature from the Civil War period to the present. Co-instructor.  </w:t>
      </w:r>
    </w:p>
    <w:p w14:paraId="1B310A5C" w14:textId="1C80B393" w:rsidR="0084504E" w:rsidRDefault="00000000" w:rsidP="00451A64">
      <w:pPr>
        <w:spacing w:after="39"/>
      </w:pPr>
      <w:r w:rsidRPr="00451A64">
        <w:rPr>
          <w:b/>
        </w:rPr>
        <w:t xml:space="preserve">Incoming Teaching Fellow Mentor </w:t>
      </w:r>
      <w:r>
        <w:t xml:space="preserve">(Fall 2015, Fall 2017) </w:t>
      </w:r>
    </w:p>
    <w:p w14:paraId="436733CD" w14:textId="77777777" w:rsidR="0084504E" w:rsidRDefault="00000000" w:rsidP="000F5A76">
      <w:pPr>
        <w:spacing w:after="38"/>
        <w:ind w:left="810" w:hanging="180"/>
      </w:pPr>
      <w:r>
        <w:rPr>
          <w:rFonts w:ascii="Wingdings" w:eastAsia="Wingdings" w:hAnsi="Wingdings" w:cs="Wingdings"/>
        </w:rPr>
        <w:t>§</w:t>
      </w:r>
      <w:r>
        <w:rPr>
          <w:rFonts w:ascii="Arial" w:eastAsia="Arial" w:hAnsi="Arial" w:cs="Arial"/>
        </w:rPr>
        <w:t xml:space="preserve"> </w:t>
      </w:r>
      <w:r>
        <w:t xml:space="preserve">Trained incoming grad student in teaching “Thinking and Writing Across the Curriculum” class. Co-Taught class with trainee. </w:t>
      </w:r>
    </w:p>
    <w:p w14:paraId="693B2B24" w14:textId="77777777" w:rsidR="0084504E" w:rsidRDefault="00000000" w:rsidP="00451A64">
      <w:r>
        <w:rPr>
          <w:b/>
        </w:rPr>
        <w:t>Writing Center Tutor</w:t>
      </w:r>
      <w:r>
        <w:t xml:space="preserve"> (Fall 2013-Spring 2014) </w:t>
      </w:r>
    </w:p>
    <w:p w14:paraId="1DF304F5" w14:textId="77777777" w:rsidR="0084504E" w:rsidRDefault="00000000">
      <w:pPr>
        <w:spacing w:after="69" w:line="259" w:lineRule="auto"/>
        <w:ind w:left="0" w:firstLine="0"/>
      </w:pPr>
      <w:r>
        <w:t xml:space="preserve"> </w:t>
      </w:r>
    </w:p>
    <w:p w14:paraId="0F11EEAB" w14:textId="77777777" w:rsidR="0084504E" w:rsidRDefault="00000000">
      <w:pPr>
        <w:pStyle w:val="Heading1"/>
        <w:ind w:left="-5"/>
      </w:pPr>
      <w:r>
        <w:t xml:space="preserve">RESEARCH INTERESTS </w:t>
      </w:r>
    </w:p>
    <w:p w14:paraId="3DFDCA6C" w14:textId="77777777" w:rsidR="0084504E" w:rsidRDefault="00000000">
      <w:pPr>
        <w:ind w:left="-5"/>
      </w:pPr>
      <w:r>
        <w:t>20</w:t>
      </w:r>
      <w:r>
        <w:rPr>
          <w:sz w:val="20"/>
          <w:vertAlign w:val="superscript"/>
        </w:rPr>
        <w:t>th</w:t>
      </w:r>
      <w:r>
        <w:t xml:space="preserve"> Century American literature; gender and sexuality studies; race and class studies; 20</w:t>
      </w:r>
      <w:r>
        <w:rPr>
          <w:sz w:val="20"/>
          <w:vertAlign w:val="superscript"/>
        </w:rPr>
        <w:t>th</w:t>
      </w:r>
      <w:r>
        <w:t xml:space="preserve"> Century American popular culture, especially comics books and graphic novels, television, film, and professional wrestling; fan culture; politics in media; Internet culture; social networking and online communities. </w:t>
      </w:r>
    </w:p>
    <w:p w14:paraId="4C4B62D5" w14:textId="77777777" w:rsidR="0084504E" w:rsidRDefault="00000000">
      <w:pPr>
        <w:spacing w:after="69" w:line="259" w:lineRule="auto"/>
        <w:ind w:left="0" w:firstLine="0"/>
      </w:pPr>
      <w:r>
        <w:t xml:space="preserve"> </w:t>
      </w:r>
    </w:p>
    <w:p w14:paraId="031B57CE" w14:textId="77777777" w:rsidR="0084504E" w:rsidRDefault="00000000">
      <w:pPr>
        <w:pStyle w:val="Heading1"/>
        <w:ind w:left="-5"/>
      </w:pPr>
      <w:r>
        <w:t>ACADEMIC AWARDS</w:t>
      </w:r>
      <w:r>
        <w:rPr>
          <w:i/>
        </w:rPr>
        <w:t xml:space="preserve"> </w:t>
      </w:r>
    </w:p>
    <w:p w14:paraId="28FFAFFB" w14:textId="102D3240" w:rsidR="009719B9" w:rsidRPr="00D45846" w:rsidRDefault="009719B9" w:rsidP="00D45846">
      <w:pPr>
        <w:spacing w:line="266" w:lineRule="auto"/>
        <w:ind w:left="450" w:hanging="465"/>
      </w:pPr>
      <w:r>
        <w:rPr>
          <w:b/>
        </w:rPr>
        <w:t xml:space="preserve">2023 Kathy Merlock Jackson Best Dissertation Award </w:t>
      </w:r>
      <w:r w:rsidR="00D45846">
        <w:rPr>
          <w:b/>
        </w:rPr>
        <w:t>– Popular Culture Association/American Cultural Association (PCA/ACA)</w:t>
      </w:r>
    </w:p>
    <w:p w14:paraId="2E919F9C" w14:textId="3782F3EA" w:rsidR="00D0088F" w:rsidRPr="00D0088F" w:rsidRDefault="00D0088F" w:rsidP="00D0088F">
      <w:pPr>
        <w:spacing w:line="266" w:lineRule="auto"/>
        <w:ind w:left="-5"/>
        <w:rPr>
          <w:b/>
        </w:rPr>
      </w:pPr>
      <w:r>
        <w:rPr>
          <w:b/>
        </w:rPr>
        <w:t xml:space="preserve">2022 </w:t>
      </w:r>
      <w:r w:rsidRPr="00D0088F">
        <w:rPr>
          <w:b/>
          <w:bCs/>
        </w:rPr>
        <w:t>Gilbert Seldes Prize for Public Scholarship</w:t>
      </w:r>
      <w:r>
        <w:rPr>
          <w:b/>
          <w:bCs/>
        </w:rPr>
        <w:t xml:space="preserve"> Honorable Mention – Comics Studies Society</w:t>
      </w:r>
      <w:r w:rsidR="00343120">
        <w:rPr>
          <w:b/>
          <w:bCs/>
        </w:rPr>
        <w:t xml:space="preserve"> (CSS)</w:t>
      </w:r>
    </w:p>
    <w:p w14:paraId="69312280" w14:textId="23A4F007" w:rsidR="00D0088F" w:rsidRDefault="00D0088F" w:rsidP="00D0088F">
      <w:pPr>
        <w:spacing w:line="266" w:lineRule="auto"/>
        <w:ind w:left="-5"/>
      </w:pPr>
      <w:r>
        <w:rPr>
          <w:b/>
        </w:rPr>
        <w:t xml:space="preserve">2019 McAnulty College Dissertation Fellowship </w:t>
      </w:r>
    </w:p>
    <w:p w14:paraId="792BB4AB" w14:textId="77777777" w:rsidR="0084504E" w:rsidRDefault="00000000">
      <w:pPr>
        <w:spacing w:line="266" w:lineRule="auto"/>
        <w:ind w:left="-5"/>
      </w:pPr>
      <w:r>
        <w:rPr>
          <w:b/>
        </w:rPr>
        <w:t xml:space="preserve">2019 McAnulty Graduate Student Award for Excellence in Scholarship </w:t>
      </w:r>
    </w:p>
    <w:p w14:paraId="633BC22E" w14:textId="104E2F8B" w:rsidR="0084504E" w:rsidRDefault="00000000" w:rsidP="00D45846">
      <w:pPr>
        <w:spacing w:line="266" w:lineRule="auto"/>
        <w:ind w:left="450" w:hanging="465"/>
      </w:pPr>
      <w:r>
        <w:rPr>
          <w:b/>
        </w:rPr>
        <w:lastRenderedPageBreak/>
        <w:t>2018 Lent Award for Excellence in Graduate Studies in Comics – Popular Culture Association/American Cultural Association (PCA/ACA)</w:t>
      </w:r>
      <w:r>
        <w:t xml:space="preserve"> </w:t>
      </w:r>
    </w:p>
    <w:p w14:paraId="0695588C" w14:textId="77777777" w:rsidR="0084504E" w:rsidRDefault="00000000">
      <w:pPr>
        <w:spacing w:line="266" w:lineRule="auto"/>
        <w:ind w:left="-5"/>
      </w:pPr>
      <w:r>
        <w:rPr>
          <w:b/>
        </w:rPr>
        <w:t xml:space="preserve">2016 </w:t>
      </w:r>
      <w:proofErr w:type="spellStart"/>
      <w:r>
        <w:rPr>
          <w:b/>
        </w:rPr>
        <w:t>Nimick</w:t>
      </w:r>
      <w:proofErr w:type="spellEnd"/>
      <w:r>
        <w:rPr>
          <w:b/>
        </w:rPr>
        <w:t xml:space="preserve"> </w:t>
      </w:r>
      <w:proofErr w:type="spellStart"/>
      <w:r>
        <w:rPr>
          <w:b/>
        </w:rPr>
        <w:t>Forbesway</w:t>
      </w:r>
      <w:proofErr w:type="spellEnd"/>
      <w:r>
        <w:rPr>
          <w:b/>
        </w:rPr>
        <w:t xml:space="preserve"> Foundation Graduate Diversity Fellowship</w:t>
      </w:r>
      <w:r>
        <w:t xml:space="preserve"> </w:t>
      </w:r>
      <w:r>
        <w:rPr>
          <w:b/>
        </w:rPr>
        <w:t xml:space="preserve"> </w:t>
      </w:r>
    </w:p>
    <w:p w14:paraId="2A72B3AD" w14:textId="77777777" w:rsidR="0084504E" w:rsidRDefault="00000000">
      <w:pPr>
        <w:spacing w:after="69" w:line="259" w:lineRule="auto"/>
        <w:ind w:left="0" w:firstLine="0"/>
      </w:pPr>
      <w:r>
        <w:rPr>
          <w:b/>
          <w:color w:val="000080"/>
        </w:rPr>
        <w:t xml:space="preserve"> </w:t>
      </w:r>
    </w:p>
    <w:p w14:paraId="0D63ABE6" w14:textId="77777777" w:rsidR="0084504E" w:rsidRDefault="00000000">
      <w:pPr>
        <w:pStyle w:val="Heading1"/>
        <w:ind w:left="-5"/>
      </w:pPr>
      <w:r>
        <w:t>ACADEMIC PUBLICATIONS</w:t>
      </w:r>
      <w:r>
        <w:rPr>
          <w:i/>
        </w:rPr>
        <w:t xml:space="preserve"> </w:t>
      </w:r>
    </w:p>
    <w:p w14:paraId="15889E3E" w14:textId="2396F6F7" w:rsidR="000124E5" w:rsidRPr="000124E5" w:rsidRDefault="000124E5" w:rsidP="00D66D22">
      <w:pPr>
        <w:ind w:left="450" w:right="129" w:hanging="450"/>
        <w:rPr>
          <w:bCs/>
        </w:rPr>
      </w:pPr>
      <w:r w:rsidRPr="000124E5">
        <w:rPr>
          <w:b/>
          <w:i/>
          <w:iCs/>
        </w:rPr>
        <w:t>Also Starring Batman: Essays on the Caped Crusader’s Supporting Cast</w:t>
      </w:r>
      <w:r>
        <w:rPr>
          <w:b/>
          <w:i/>
          <w:iCs/>
        </w:rPr>
        <w:t xml:space="preserve"> –</w:t>
      </w:r>
      <w:r>
        <w:rPr>
          <w:b/>
        </w:rPr>
        <w:t xml:space="preserve"> </w:t>
      </w:r>
      <w:r w:rsidRPr="000124E5">
        <w:rPr>
          <w:bCs/>
        </w:rPr>
        <w:t>M</w:t>
      </w:r>
      <w:r>
        <w:rPr>
          <w:bCs/>
        </w:rPr>
        <w:t xml:space="preserve">cFarland Press – </w:t>
      </w:r>
      <w:proofErr w:type="spellStart"/>
      <w:r>
        <w:rPr>
          <w:bCs/>
        </w:rPr>
        <w:t>Editied</w:t>
      </w:r>
      <w:proofErr w:type="spellEnd"/>
      <w:r>
        <w:rPr>
          <w:bCs/>
        </w:rPr>
        <w:t xml:space="preserve"> Collection – Fall 2025 – Editor</w:t>
      </w:r>
    </w:p>
    <w:p w14:paraId="4274615A" w14:textId="06CA2F63" w:rsidR="00D66D22" w:rsidRDefault="00D66D22" w:rsidP="00D66D22">
      <w:pPr>
        <w:ind w:left="450" w:right="129" w:hanging="450"/>
        <w:rPr>
          <w:b/>
        </w:rPr>
      </w:pPr>
      <w:r>
        <w:rPr>
          <w:b/>
        </w:rPr>
        <w:t>“</w:t>
      </w:r>
      <w:r w:rsidRPr="00D66D22">
        <w:rPr>
          <w:b/>
        </w:rPr>
        <w:t>The Gifted… But Not TOO Gifted</w:t>
      </w:r>
      <w:r>
        <w:rPr>
          <w:b/>
        </w:rPr>
        <w:t xml:space="preserve">: </w:t>
      </w:r>
      <w:r w:rsidRPr="00D66D22">
        <w:rPr>
          <w:b/>
        </w:rPr>
        <w:t>Whiteness as Other in the IP Era</w:t>
      </w:r>
      <w:r>
        <w:rPr>
          <w:b/>
        </w:rPr>
        <w:t xml:space="preserve">” – </w:t>
      </w:r>
      <w:r>
        <w:rPr>
          <w:i/>
        </w:rPr>
        <w:t xml:space="preserve">Adapting the X-men </w:t>
      </w:r>
      <w:r>
        <w:t xml:space="preserve">- McFarland Press - Edited Collection – </w:t>
      </w:r>
      <w:r w:rsidR="000124E5">
        <w:t xml:space="preserve">Fall </w:t>
      </w:r>
      <w:r>
        <w:t>202</w:t>
      </w:r>
      <w:r w:rsidR="000124E5">
        <w:t>4</w:t>
      </w:r>
      <w:r>
        <w:t xml:space="preserve"> – (accepted for publication) (</w:t>
      </w:r>
      <w:proofErr w:type="spellStart"/>
      <w:r>
        <w:t>mss.</w:t>
      </w:r>
      <w:proofErr w:type="spellEnd"/>
      <w:r>
        <w:t xml:space="preserve"> 2</w:t>
      </w:r>
      <w:r w:rsidR="000124E5">
        <w:t>2</w:t>
      </w:r>
      <w:r>
        <w:t>pp)</w:t>
      </w:r>
    </w:p>
    <w:p w14:paraId="4F5ABD10" w14:textId="5C4D18C1" w:rsidR="00992E4A" w:rsidRPr="00673BD0" w:rsidRDefault="00000000" w:rsidP="00673BD0">
      <w:pPr>
        <w:ind w:left="450" w:right="129" w:hanging="450"/>
        <w:rPr>
          <w:b/>
        </w:rPr>
      </w:pPr>
      <w:r>
        <w:rPr>
          <w:b/>
        </w:rPr>
        <w:t>“</w:t>
      </w:r>
      <w:r w:rsidR="00673BD0" w:rsidRPr="00673BD0">
        <w:rPr>
          <w:b/>
        </w:rPr>
        <w:t xml:space="preserve">The “Bat” Stands for “Bat” but it’s the “Man” that is </w:t>
      </w:r>
      <w:proofErr w:type="gramStart"/>
      <w:r w:rsidR="00673BD0" w:rsidRPr="00673BD0">
        <w:rPr>
          <w:b/>
        </w:rPr>
        <w:t>interesting!</w:t>
      </w:r>
      <w:r w:rsidR="00673BD0">
        <w:rPr>
          <w:b/>
        </w:rPr>
        <w:t>:</w:t>
      </w:r>
      <w:proofErr w:type="gramEnd"/>
      <w:r w:rsidR="00673BD0">
        <w:rPr>
          <w:b/>
        </w:rPr>
        <w:t xml:space="preserve"> </w:t>
      </w:r>
      <w:r w:rsidR="00673BD0" w:rsidRPr="00673BD0">
        <w:rPr>
          <w:b/>
        </w:rPr>
        <w:t xml:space="preserve">Tom King’s </w:t>
      </w:r>
      <w:r w:rsidR="00673BD0" w:rsidRPr="00673BD0">
        <w:rPr>
          <w:b/>
          <w:i/>
        </w:rPr>
        <w:t>Batman</w:t>
      </w:r>
      <w:r w:rsidR="00673BD0" w:rsidRPr="00673BD0">
        <w:rPr>
          <w:b/>
        </w:rPr>
        <w:t xml:space="preserve"> and the Myth of the High-Functioning Billionaire</w:t>
      </w:r>
      <w:r>
        <w:rPr>
          <w:b/>
        </w:rPr>
        <w:t xml:space="preserve">” – </w:t>
      </w:r>
      <w:r>
        <w:rPr>
          <w:i/>
        </w:rPr>
        <w:t xml:space="preserve">Ages of the Batman </w:t>
      </w:r>
      <w:r>
        <w:t>- McFarland Press - Edited Collection – May 202</w:t>
      </w:r>
      <w:r w:rsidR="00D66D22">
        <w:t>4</w:t>
      </w:r>
      <w:r>
        <w:t xml:space="preserve"> – (accepted for publication) </w:t>
      </w:r>
      <w:r w:rsidR="00C43C6F">
        <w:t>(</w:t>
      </w:r>
      <w:proofErr w:type="spellStart"/>
      <w:r w:rsidR="00C43C6F">
        <w:t>mss.</w:t>
      </w:r>
      <w:proofErr w:type="spellEnd"/>
      <w:r w:rsidR="00C43C6F">
        <w:t xml:space="preserve"> 2</w:t>
      </w:r>
      <w:r w:rsidR="00673BD0">
        <w:t>9</w:t>
      </w:r>
      <w:r w:rsidR="00C43C6F">
        <w:t>pp)</w:t>
      </w:r>
    </w:p>
    <w:p w14:paraId="7D4D046D" w14:textId="28079985" w:rsidR="00FC4347" w:rsidRPr="009F598E" w:rsidRDefault="009F598E" w:rsidP="00C43C6F">
      <w:pPr>
        <w:spacing w:after="0" w:line="240" w:lineRule="auto"/>
        <w:ind w:left="450" w:right="129" w:hanging="450"/>
        <w:rPr>
          <w:b/>
          <w:i/>
          <w:iCs/>
        </w:rPr>
      </w:pPr>
      <w:r w:rsidRPr="009F598E">
        <w:rPr>
          <w:b/>
        </w:rPr>
        <w:t xml:space="preserve">“Teen Female Sexuality in the Judas Project” </w:t>
      </w:r>
      <w:r w:rsidRPr="009F598E">
        <w:rPr>
          <w:bCs/>
        </w:rPr>
        <w:t>—</w:t>
      </w:r>
      <w:r>
        <w:rPr>
          <w:bCs/>
        </w:rPr>
        <w:t xml:space="preserve"> </w:t>
      </w:r>
      <w:r>
        <w:rPr>
          <w:bCs/>
          <w:i/>
          <w:iCs/>
        </w:rPr>
        <w:t xml:space="preserve">Sequential Scholars — </w:t>
      </w:r>
      <w:r w:rsidRPr="009F598E">
        <w:rPr>
          <w:bCs/>
        </w:rPr>
        <w:t>Online Microblogging Digital Humanities Publication</w:t>
      </w:r>
      <w:r>
        <w:rPr>
          <w:bCs/>
        </w:rPr>
        <w:t xml:space="preserve"> — November 2022</w:t>
      </w:r>
    </w:p>
    <w:p w14:paraId="090BF199" w14:textId="2896212A" w:rsidR="000D3AD6" w:rsidRPr="000D3AD6" w:rsidRDefault="000D3AD6" w:rsidP="000D3AD6">
      <w:pPr>
        <w:spacing w:after="0" w:line="240" w:lineRule="auto"/>
        <w:ind w:left="450" w:right="129" w:hanging="450"/>
        <w:rPr>
          <w:b/>
          <w:i/>
          <w:iCs/>
        </w:rPr>
      </w:pPr>
      <w:r w:rsidRPr="009F598E">
        <w:rPr>
          <w:b/>
        </w:rPr>
        <w:t xml:space="preserve">“Teen Titans &amp; Found Family” </w:t>
      </w:r>
      <w:r w:rsidRPr="009F598E">
        <w:rPr>
          <w:bCs/>
        </w:rPr>
        <w:t>—</w:t>
      </w:r>
      <w:r>
        <w:rPr>
          <w:bCs/>
        </w:rPr>
        <w:t xml:space="preserve"> </w:t>
      </w:r>
      <w:r>
        <w:rPr>
          <w:bCs/>
          <w:i/>
          <w:iCs/>
        </w:rPr>
        <w:t xml:space="preserve">Sequential Scholars — </w:t>
      </w:r>
      <w:r w:rsidRPr="009F598E">
        <w:rPr>
          <w:bCs/>
        </w:rPr>
        <w:t>Online Microblogging Digital Humanities Publication</w:t>
      </w:r>
      <w:r>
        <w:rPr>
          <w:bCs/>
        </w:rPr>
        <w:t xml:space="preserve"> — October 2022</w:t>
      </w:r>
    </w:p>
    <w:p w14:paraId="43C644EF" w14:textId="363ACE5F" w:rsidR="0084504E" w:rsidRDefault="00000000" w:rsidP="00C43C6F">
      <w:pPr>
        <w:spacing w:after="0" w:line="240" w:lineRule="auto"/>
        <w:ind w:left="-5" w:right="129"/>
      </w:pPr>
      <w:r>
        <w:rPr>
          <w:b/>
        </w:rPr>
        <w:t xml:space="preserve">“No Tights, No Flights: How </w:t>
      </w:r>
      <w:r>
        <w:rPr>
          <w:b/>
          <w:i/>
        </w:rPr>
        <w:t>Smallville</w:t>
      </w:r>
      <w:r>
        <w:rPr>
          <w:b/>
        </w:rPr>
        <w:t xml:space="preserve"> put the ‘Human’ in ‘Superhuman’” – </w:t>
      </w:r>
      <w:r>
        <w:rPr>
          <w:i/>
        </w:rPr>
        <w:t xml:space="preserve">Adapting Superman: </w:t>
      </w:r>
    </w:p>
    <w:p w14:paraId="284F6F60" w14:textId="04E9C1C0" w:rsidR="0084504E" w:rsidRDefault="00000000" w:rsidP="00C43C6F">
      <w:pPr>
        <w:spacing w:after="0" w:line="240" w:lineRule="auto"/>
      </w:pPr>
      <w:r>
        <w:rPr>
          <w:i/>
        </w:rPr>
        <w:t xml:space="preserve">Essays on the Transmedia Man of Steel </w:t>
      </w:r>
      <w:r>
        <w:t>- McFarland Press - Edited Collection – May 2021 – pp. 158</w:t>
      </w:r>
      <w:r w:rsidR="00C43C6F">
        <w:t>-</w:t>
      </w:r>
      <w:r>
        <w:t xml:space="preserve">172 </w:t>
      </w:r>
    </w:p>
    <w:p w14:paraId="0A707498" w14:textId="77777777" w:rsidR="0084504E" w:rsidRDefault="00000000" w:rsidP="00C43C6F">
      <w:pPr>
        <w:spacing w:after="0" w:line="240" w:lineRule="auto"/>
        <w:ind w:left="-5"/>
      </w:pPr>
      <w:r>
        <w:rPr>
          <w:b/>
        </w:rPr>
        <w:t xml:space="preserve">“Wakanda Forever! (except for that one time…): The Black Panther Party, Apartheid and the Brief </w:t>
      </w:r>
    </w:p>
    <w:p w14:paraId="17359FF9" w14:textId="77777777" w:rsidR="0084504E" w:rsidRDefault="00000000" w:rsidP="00C43C6F">
      <w:pPr>
        <w:spacing w:after="0" w:line="240" w:lineRule="auto"/>
      </w:pPr>
      <w:r>
        <w:rPr>
          <w:b/>
        </w:rPr>
        <w:t xml:space="preserve">Identity Crisis of the Black LEOPARD?!?” - </w:t>
      </w:r>
      <w:r>
        <w:rPr>
          <w:i/>
        </w:rPr>
        <w:t xml:space="preserve">Ages of the Black Panther: Essays on the King of </w:t>
      </w:r>
    </w:p>
    <w:p w14:paraId="7F46C222" w14:textId="77777777" w:rsidR="0084504E" w:rsidRDefault="00000000" w:rsidP="00C43C6F">
      <w:pPr>
        <w:spacing w:after="0" w:line="240" w:lineRule="auto"/>
      </w:pPr>
      <w:r>
        <w:rPr>
          <w:i/>
        </w:rPr>
        <w:t>Wakanda in Changing Times</w:t>
      </w:r>
      <w:r>
        <w:t xml:space="preserve"> - McFarland Press - Edited Collection – May 2020 – pp. 64-75 </w:t>
      </w:r>
    </w:p>
    <w:p w14:paraId="589298C6" w14:textId="77777777" w:rsidR="0084504E" w:rsidRDefault="00000000" w:rsidP="00C43C6F">
      <w:pPr>
        <w:spacing w:after="0" w:line="240" w:lineRule="auto"/>
        <w:ind w:left="345" w:hanging="360"/>
      </w:pPr>
      <w:r>
        <w:rPr>
          <w:b/>
        </w:rPr>
        <w:t>“Lost History: The Re-Humanization of Nazi Germany”</w:t>
      </w:r>
      <w:r>
        <w:t xml:space="preserve"> – </w:t>
      </w:r>
      <w:r>
        <w:rPr>
          <w:i/>
        </w:rPr>
        <w:t xml:space="preserve">The Journal of Comics &amp; Culture </w:t>
      </w:r>
      <w:r>
        <w:t>– Pace University Press – New York – Fall 2019 – pp. 49-54</w:t>
      </w:r>
      <w:r>
        <w:rPr>
          <w:b/>
          <w:i/>
        </w:rPr>
        <w:t xml:space="preserve"> </w:t>
      </w:r>
    </w:p>
    <w:p w14:paraId="0AFBB8AD" w14:textId="77777777" w:rsidR="0084504E" w:rsidRDefault="00000000" w:rsidP="00C43C6F">
      <w:pPr>
        <w:spacing w:after="0" w:line="240" w:lineRule="auto"/>
        <w:ind w:left="345" w:hanging="360"/>
      </w:pPr>
      <w:r>
        <w:rPr>
          <w:b/>
        </w:rPr>
        <w:t xml:space="preserve">“Review of </w:t>
      </w:r>
      <w:r>
        <w:rPr>
          <w:b/>
          <w:i/>
        </w:rPr>
        <w:t xml:space="preserve">Jessica Jones, Scarred Superhero: Essays on Gender, Trauma and Addiction in the Netflix Series </w:t>
      </w:r>
      <w:r>
        <w:rPr>
          <w:b/>
        </w:rPr>
        <w:t xml:space="preserve">edited by Tim </w:t>
      </w:r>
      <w:proofErr w:type="spellStart"/>
      <w:r>
        <w:rPr>
          <w:b/>
        </w:rPr>
        <w:t>Rayborn</w:t>
      </w:r>
      <w:proofErr w:type="spellEnd"/>
      <w:r>
        <w:rPr>
          <w:b/>
        </w:rPr>
        <w:t xml:space="preserve"> and Abigail Keyes”</w:t>
      </w:r>
      <w:r>
        <w:t xml:space="preserve"> – </w:t>
      </w:r>
      <w:r>
        <w:rPr>
          <w:i/>
        </w:rPr>
        <w:t xml:space="preserve">Journal of American Culture </w:t>
      </w:r>
      <w:r>
        <w:t>– Wiley Periodicals – New York – Winter 2019 – pp. 71-72</w:t>
      </w:r>
      <w:r>
        <w:rPr>
          <w:b/>
          <w:i/>
        </w:rPr>
        <w:t xml:space="preserve"> </w:t>
      </w:r>
    </w:p>
    <w:p w14:paraId="75E88908" w14:textId="77777777" w:rsidR="0084504E" w:rsidRDefault="00000000" w:rsidP="00C43C6F">
      <w:pPr>
        <w:spacing w:after="0" w:line="240" w:lineRule="auto"/>
        <w:ind w:left="-5"/>
      </w:pPr>
      <w:r>
        <w:rPr>
          <w:b/>
        </w:rPr>
        <w:t xml:space="preserve">“Oracle of the Invisible: Sexual Assault and Rape in </w:t>
      </w:r>
      <w:r>
        <w:rPr>
          <w:b/>
          <w:i/>
        </w:rPr>
        <w:t>The Killing Joke</w:t>
      </w:r>
      <w:r>
        <w:rPr>
          <w:b/>
        </w:rPr>
        <w:t xml:space="preserve">” </w:t>
      </w:r>
      <w:r>
        <w:t xml:space="preserve">– </w:t>
      </w:r>
      <w:r>
        <w:rPr>
          <w:i/>
        </w:rPr>
        <w:t xml:space="preserve">The International Journal of </w:t>
      </w:r>
    </w:p>
    <w:p w14:paraId="74DDDCFB" w14:textId="77777777" w:rsidR="0084504E" w:rsidRDefault="00000000" w:rsidP="00C43C6F">
      <w:pPr>
        <w:spacing w:after="0" w:line="240" w:lineRule="auto"/>
      </w:pPr>
      <w:r>
        <w:rPr>
          <w:i/>
        </w:rPr>
        <w:t xml:space="preserve">Comics Art </w:t>
      </w:r>
      <w:r>
        <w:t xml:space="preserve">– Spring/Summer 2018, Vol. 20. No. 1 – Drexel Hill, PA – pp. 418-429 </w:t>
      </w:r>
    </w:p>
    <w:p w14:paraId="7E738ABB" w14:textId="77777777" w:rsidR="0084504E" w:rsidRDefault="00000000" w:rsidP="00C43C6F">
      <w:pPr>
        <w:spacing w:after="0" w:line="240" w:lineRule="auto"/>
        <w:ind w:left="-5"/>
      </w:pPr>
      <w:r>
        <w:rPr>
          <w:b/>
        </w:rPr>
        <w:t xml:space="preserve">“Review of </w:t>
      </w:r>
      <w:r>
        <w:rPr>
          <w:b/>
          <w:i/>
        </w:rPr>
        <w:t>The Superhero Costume: Identity and Disguise in Fact and Fiction</w:t>
      </w:r>
      <w:r>
        <w:rPr>
          <w:b/>
        </w:rPr>
        <w:t xml:space="preserve"> by Barbara Brownie and </w:t>
      </w:r>
    </w:p>
    <w:p w14:paraId="319E2A63" w14:textId="77777777" w:rsidR="0084504E" w:rsidRDefault="00000000" w:rsidP="00C43C6F">
      <w:pPr>
        <w:spacing w:after="0" w:line="240" w:lineRule="auto"/>
      </w:pPr>
      <w:r>
        <w:rPr>
          <w:b/>
        </w:rPr>
        <w:t>Danny Graydon”</w:t>
      </w:r>
      <w:r>
        <w:t xml:space="preserve"> – </w:t>
      </w:r>
      <w:proofErr w:type="spellStart"/>
      <w:r>
        <w:rPr>
          <w:i/>
        </w:rPr>
        <w:t>ImageText</w:t>
      </w:r>
      <w:proofErr w:type="spellEnd"/>
      <w:r>
        <w:rPr>
          <w:i/>
        </w:rPr>
        <w:t>: Interdisciplinary Comics Studies</w:t>
      </w:r>
      <w:r>
        <w:t xml:space="preserve"> – Spring 2017. Vol. 9. No. 1 – University of Florida – online only (</w:t>
      </w:r>
      <w:proofErr w:type="spellStart"/>
      <w:r>
        <w:t>mss.</w:t>
      </w:r>
      <w:proofErr w:type="spellEnd"/>
      <w:r>
        <w:t xml:space="preserve"> 11pp) </w:t>
      </w:r>
    </w:p>
    <w:p w14:paraId="1BCCD496" w14:textId="77777777" w:rsidR="0084504E" w:rsidRDefault="00000000" w:rsidP="00C43C6F">
      <w:pPr>
        <w:spacing w:after="0" w:line="240" w:lineRule="auto"/>
        <w:ind w:left="-5"/>
      </w:pPr>
      <w:r>
        <w:rPr>
          <w:b/>
        </w:rPr>
        <w:t xml:space="preserve">“Disavowal of the Innocent: ‘Sally </w:t>
      </w:r>
      <w:proofErr w:type="gramStart"/>
      <w:r>
        <w:rPr>
          <w:b/>
        </w:rPr>
        <w:t>The</w:t>
      </w:r>
      <w:proofErr w:type="gramEnd"/>
      <w:r>
        <w:rPr>
          <w:b/>
        </w:rPr>
        <w:t xml:space="preserve"> Sleuth’ and the Survivor Narrative” </w:t>
      </w:r>
      <w:r>
        <w:t xml:space="preserve">– </w:t>
      </w:r>
      <w:r>
        <w:rPr>
          <w:i/>
        </w:rPr>
        <w:t xml:space="preserve">U.S. Studies Online – </w:t>
      </w:r>
    </w:p>
    <w:p w14:paraId="1C042FF3" w14:textId="77777777" w:rsidR="0084504E" w:rsidRDefault="00000000" w:rsidP="00C43C6F">
      <w:pPr>
        <w:spacing w:after="0" w:line="240" w:lineRule="auto"/>
      </w:pPr>
      <w:r>
        <w:rPr>
          <w:i/>
        </w:rPr>
        <w:t>British Association for American Studies</w:t>
      </w:r>
      <w:r>
        <w:t xml:space="preserve"> –May 2017 – Staffordshire, England – online only (</w:t>
      </w:r>
      <w:proofErr w:type="spellStart"/>
      <w:r>
        <w:t>mss.</w:t>
      </w:r>
      <w:proofErr w:type="spellEnd"/>
      <w:r>
        <w:t xml:space="preserve"> 6pp) </w:t>
      </w:r>
    </w:p>
    <w:p w14:paraId="67B02C41" w14:textId="77777777" w:rsidR="0084504E" w:rsidRDefault="00000000">
      <w:pPr>
        <w:spacing w:after="69" w:line="259" w:lineRule="auto"/>
        <w:ind w:left="0" w:firstLine="0"/>
      </w:pPr>
      <w:r>
        <w:t xml:space="preserve"> </w:t>
      </w:r>
    </w:p>
    <w:p w14:paraId="6C9EB58B" w14:textId="77777777" w:rsidR="0084504E" w:rsidRDefault="00000000">
      <w:pPr>
        <w:pStyle w:val="Heading1"/>
        <w:ind w:left="-5"/>
      </w:pPr>
      <w:r>
        <w:t>NEWSPAPER PUBLICATIONS</w:t>
      </w:r>
      <w:r>
        <w:rPr>
          <w:i/>
        </w:rPr>
        <w:t xml:space="preserve"> </w:t>
      </w:r>
    </w:p>
    <w:p w14:paraId="1FA77FF9" w14:textId="77777777" w:rsidR="0084504E" w:rsidRDefault="00000000">
      <w:pPr>
        <w:spacing w:line="266" w:lineRule="auto"/>
        <w:ind w:left="345" w:hanging="360"/>
      </w:pPr>
      <w:r>
        <w:rPr>
          <w:b/>
        </w:rPr>
        <w:t xml:space="preserve">“Review: She passes on her father's advice: 'Read Until You Understand'” – </w:t>
      </w:r>
      <w:r>
        <w:rPr>
          <w:i/>
        </w:rPr>
        <w:t xml:space="preserve">Pittsburgh Post-Gazette </w:t>
      </w:r>
      <w:r>
        <w:t>– March 2022</w:t>
      </w:r>
      <w:r>
        <w:rPr>
          <w:b/>
        </w:rPr>
        <w:t xml:space="preserve"> </w:t>
      </w:r>
    </w:p>
    <w:p w14:paraId="77E52B47" w14:textId="77777777" w:rsidR="0084504E" w:rsidRDefault="00000000">
      <w:pPr>
        <w:spacing w:line="266" w:lineRule="auto"/>
        <w:ind w:left="345" w:hanging="360"/>
      </w:pPr>
      <w:r>
        <w:rPr>
          <w:b/>
        </w:rPr>
        <w:t xml:space="preserve">“Graphic novels illustrate the stories of Black Panthers and John Lewis” – </w:t>
      </w:r>
      <w:r>
        <w:rPr>
          <w:i/>
        </w:rPr>
        <w:t>Pittsburgh Post-Gazette</w:t>
      </w:r>
      <w:r>
        <w:t xml:space="preserve"> – December 2021</w:t>
      </w:r>
      <w:r>
        <w:rPr>
          <w:b/>
        </w:rPr>
        <w:t xml:space="preserve"> </w:t>
      </w:r>
    </w:p>
    <w:p w14:paraId="2DBA28FF" w14:textId="77777777" w:rsidR="0084504E" w:rsidRDefault="00000000">
      <w:pPr>
        <w:spacing w:line="266" w:lineRule="auto"/>
        <w:ind w:left="-5"/>
      </w:pPr>
      <w:r>
        <w:rPr>
          <w:b/>
        </w:rPr>
        <w:t xml:space="preserve">“'Black Nerd Problems' is thoughtful and entertaining” – </w:t>
      </w:r>
      <w:r>
        <w:rPr>
          <w:i/>
        </w:rPr>
        <w:t>Pittsburgh Post-Gazette</w:t>
      </w:r>
      <w:r>
        <w:t xml:space="preserve"> – September 2021 </w:t>
      </w:r>
    </w:p>
    <w:p w14:paraId="59C38F2F" w14:textId="77777777" w:rsidR="0084504E" w:rsidRDefault="00000000">
      <w:pPr>
        <w:spacing w:after="69" w:line="259" w:lineRule="auto"/>
        <w:ind w:left="0" w:firstLine="0"/>
      </w:pPr>
      <w:r>
        <w:t xml:space="preserve"> </w:t>
      </w:r>
    </w:p>
    <w:p w14:paraId="3E58E207" w14:textId="77777777" w:rsidR="0084504E" w:rsidRDefault="00000000">
      <w:pPr>
        <w:pStyle w:val="Heading1"/>
        <w:ind w:left="-5"/>
      </w:pPr>
      <w:r>
        <w:t xml:space="preserve">KEYNOTE PRESENTATIONS </w:t>
      </w:r>
    </w:p>
    <w:p w14:paraId="72E40C38" w14:textId="77777777" w:rsidR="0084504E" w:rsidRDefault="00000000" w:rsidP="00C43C6F">
      <w:pPr>
        <w:spacing w:after="0" w:line="240" w:lineRule="auto"/>
        <w:ind w:left="-5"/>
      </w:pPr>
      <w:r>
        <w:rPr>
          <w:b/>
        </w:rPr>
        <w:t xml:space="preserve">2019 Mount Aloysius College (MAC) Charity Con </w:t>
      </w:r>
      <w:r>
        <w:t xml:space="preserve">– Cresson, PA. — “Practically Impractical: Superhero </w:t>
      </w:r>
    </w:p>
    <w:p w14:paraId="31B5ACD7" w14:textId="77777777" w:rsidR="0084504E" w:rsidRDefault="00000000" w:rsidP="00C43C6F">
      <w:pPr>
        <w:spacing w:after="0" w:line="240" w:lineRule="auto"/>
      </w:pPr>
      <w:r>
        <w:lastRenderedPageBreak/>
        <w:t xml:space="preserve">Costumes, Fantasy Armor, Impossible Bodies, the Male Gaze and Wish Fulfillment” </w:t>
      </w:r>
    </w:p>
    <w:p w14:paraId="21B48E8C" w14:textId="77777777" w:rsidR="0084504E" w:rsidRDefault="00000000" w:rsidP="00C43C6F">
      <w:pPr>
        <w:spacing w:after="0" w:line="240" w:lineRule="auto"/>
        <w:ind w:left="345" w:hanging="360"/>
      </w:pPr>
      <w:r>
        <w:rPr>
          <w:b/>
        </w:rPr>
        <w:t xml:space="preserve">2019 Young Scholars of McKeesport Charter School – </w:t>
      </w:r>
      <w:r>
        <w:t>Pittsburgh, PA.  “</w:t>
      </w:r>
      <w:proofErr w:type="gramStart"/>
      <w:r>
        <w:t>So</w:t>
      </w:r>
      <w:proofErr w:type="gramEnd"/>
      <w:r>
        <w:t xml:space="preserve"> You Want to Make Comics?” </w:t>
      </w:r>
    </w:p>
    <w:p w14:paraId="26CD4D8E" w14:textId="77777777" w:rsidR="0084504E" w:rsidRDefault="00000000" w:rsidP="00C43C6F">
      <w:pPr>
        <w:spacing w:after="0" w:line="240" w:lineRule="auto"/>
        <w:ind w:left="-5"/>
      </w:pPr>
      <w:r>
        <w:rPr>
          <w:b/>
        </w:rPr>
        <w:t xml:space="preserve">2018 Barnes &amp; Noble Explore the Magic </w:t>
      </w:r>
      <w:r>
        <w:t xml:space="preserve">– Pittsburgh, PA.  — “Don’t You Want to Rev Up Your Harley: </w:t>
      </w:r>
    </w:p>
    <w:p w14:paraId="2D24F902" w14:textId="77777777" w:rsidR="0084504E" w:rsidRDefault="00000000" w:rsidP="00C43C6F">
      <w:pPr>
        <w:spacing w:after="0" w:line="240" w:lineRule="auto"/>
      </w:pPr>
      <w:r>
        <w:t xml:space="preserve">The </w:t>
      </w:r>
      <w:proofErr w:type="spellStart"/>
      <w:r>
        <w:t>Destigmafication</w:t>
      </w:r>
      <w:proofErr w:type="spellEnd"/>
      <w:r>
        <w:t xml:space="preserve"> of Female Sexuality through Insanity in DC’s </w:t>
      </w:r>
      <w:r>
        <w:rPr>
          <w:i/>
        </w:rPr>
        <w:t>Harley Quinn</w:t>
      </w:r>
      <w:r>
        <w:t xml:space="preserve">” </w:t>
      </w:r>
    </w:p>
    <w:p w14:paraId="7E7192F2" w14:textId="77777777" w:rsidR="0084504E" w:rsidRDefault="00000000" w:rsidP="00C43C6F">
      <w:pPr>
        <w:spacing w:after="0" w:line="240" w:lineRule="auto"/>
        <w:ind w:left="-5"/>
      </w:pPr>
      <w:r>
        <w:rPr>
          <w:b/>
        </w:rPr>
        <w:t xml:space="preserve">2018 Mount Aloysius College (MAC) Charity Con </w:t>
      </w:r>
      <w:r>
        <w:t xml:space="preserve">– Cresson, PA.  — “I’m Not Bad, I’m Just Drawn </w:t>
      </w:r>
    </w:p>
    <w:p w14:paraId="661F4A38" w14:textId="77777777" w:rsidR="0084504E" w:rsidRDefault="00000000" w:rsidP="00C43C6F">
      <w:pPr>
        <w:spacing w:after="0" w:line="240" w:lineRule="auto"/>
      </w:pPr>
      <w:r>
        <w:t xml:space="preserve">That Way…Ok, </w:t>
      </w:r>
      <w:r>
        <w:rPr>
          <w:u w:val="single" w:color="000000"/>
        </w:rPr>
        <w:t>MAYBE</w:t>
      </w:r>
      <w:r>
        <w:t xml:space="preserve"> I’m Bad: Hypersexualization and the SEXPOT </w:t>
      </w:r>
      <w:proofErr w:type="gramStart"/>
      <w:r>
        <w:t>Supervillainess</w:t>
      </w:r>
      <w:proofErr w:type="gramEnd"/>
      <w:r>
        <w:t xml:space="preserve">” </w:t>
      </w:r>
    </w:p>
    <w:p w14:paraId="596F2D5E" w14:textId="77777777" w:rsidR="0084504E" w:rsidRDefault="00000000" w:rsidP="00C43C6F">
      <w:pPr>
        <w:spacing w:after="0" w:line="240" w:lineRule="auto"/>
        <w:ind w:left="345" w:hanging="360"/>
      </w:pPr>
      <w:r>
        <w:rPr>
          <w:b/>
        </w:rPr>
        <w:t xml:space="preserve">2017 Mount Aloysius College (MAC) Charity Con </w:t>
      </w:r>
      <w:r>
        <w:t xml:space="preserve">– Cresson, PA. — “Ten to Seventy-Five Years Ago during WWII:  Multiple-Choice Continuity and the Head Canon of Superhero Mythology” </w:t>
      </w:r>
    </w:p>
    <w:p w14:paraId="192C65FD" w14:textId="77777777" w:rsidR="0084504E" w:rsidRDefault="00000000" w:rsidP="00C43C6F">
      <w:pPr>
        <w:spacing w:after="0" w:line="240" w:lineRule="auto"/>
        <w:ind w:left="-5"/>
      </w:pPr>
      <w:r>
        <w:rPr>
          <w:b/>
        </w:rPr>
        <w:t>2017 Three Rivers Screenwriters Conference (3RSC)</w:t>
      </w:r>
      <w:r>
        <w:t xml:space="preserve"> – Pittsburgh, PA. — “I</w:t>
      </w:r>
      <w:r>
        <w:rPr>
          <w:i/>
        </w:rPr>
        <w:t xml:space="preserve"> </w:t>
      </w:r>
      <w:r>
        <w:t xml:space="preserve">Wear My Underwear on the </w:t>
      </w:r>
    </w:p>
    <w:p w14:paraId="57515188" w14:textId="77777777" w:rsidR="0084504E" w:rsidRDefault="00000000" w:rsidP="00C43C6F">
      <w:pPr>
        <w:spacing w:after="0" w:line="240" w:lineRule="auto"/>
      </w:pPr>
      <w:r>
        <w:t xml:space="preserve">Outside: Performative Gender, Sexuality and the Costume in Superhero Comics and Movies”  </w:t>
      </w:r>
    </w:p>
    <w:p w14:paraId="65B1B834" w14:textId="77777777" w:rsidR="0084504E" w:rsidRDefault="00000000" w:rsidP="00C43C6F">
      <w:pPr>
        <w:spacing w:after="0" w:line="240" w:lineRule="auto"/>
        <w:ind w:left="345" w:hanging="360"/>
      </w:pPr>
      <w:r>
        <w:rPr>
          <w:b/>
        </w:rPr>
        <w:t>2015 Homewood Children’s Village – Community College Allegheny County (CCAC), Northside</w:t>
      </w:r>
      <w:r>
        <w:t xml:space="preserve"> – Pittsburgh, PA.</w:t>
      </w:r>
      <w:r>
        <w:rPr>
          <w:b/>
        </w:rPr>
        <w:t xml:space="preserve"> — </w:t>
      </w:r>
      <w:r>
        <w:t>“So, You Want to Make Comics?”</w:t>
      </w:r>
      <w:r>
        <w:rPr>
          <w:b/>
        </w:rPr>
        <w:t xml:space="preserve"> </w:t>
      </w:r>
    </w:p>
    <w:p w14:paraId="6DF48F02" w14:textId="77777777" w:rsidR="0084504E" w:rsidRDefault="00000000">
      <w:pPr>
        <w:spacing w:after="74" w:line="259" w:lineRule="auto"/>
        <w:ind w:left="0" w:firstLine="0"/>
      </w:pPr>
      <w:r>
        <w:rPr>
          <w:b/>
        </w:rPr>
        <w:t xml:space="preserve"> </w:t>
      </w:r>
    </w:p>
    <w:p w14:paraId="5A1F440C" w14:textId="77777777" w:rsidR="0084504E" w:rsidRDefault="00000000">
      <w:pPr>
        <w:pStyle w:val="Heading1"/>
        <w:ind w:left="-5"/>
      </w:pPr>
      <w:r>
        <w:t xml:space="preserve">CONFERENCE &amp; PANEL PRESENTATIONS </w:t>
      </w:r>
    </w:p>
    <w:p w14:paraId="2061828C" w14:textId="5F68D0F5" w:rsidR="006E0FDE" w:rsidRPr="006E0FDE" w:rsidRDefault="006E0FDE" w:rsidP="006E0FDE">
      <w:pPr>
        <w:spacing w:line="240" w:lineRule="auto"/>
        <w:ind w:left="-5"/>
        <w:rPr>
          <w:b/>
          <w:bCs/>
        </w:rPr>
      </w:pPr>
      <w:r>
        <w:rPr>
          <w:b/>
        </w:rPr>
        <w:t xml:space="preserve">2024 </w:t>
      </w:r>
      <w:r w:rsidRPr="006E0FDE">
        <w:rPr>
          <w:b/>
          <w:bCs/>
        </w:rPr>
        <w:t>Digital Cultural Studies Cooperative</w:t>
      </w:r>
      <w:r>
        <w:rPr>
          <w:b/>
          <w:bCs/>
        </w:rPr>
        <w:t xml:space="preserve"> </w:t>
      </w:r>
      <w:r>
        <w:rPr>
          <w:b/>
        </w:rPr>
        <w:t>(</w:t>
      </w:r>
      <w:r>
        <w:rPr>
          <w:b/>
        </w:rPr>
        <w:t>DSCC</w:t>
      </w:r>
      <w:r>
        <w:rPr>
          <w:b/>
        </w:rPr>
        <w:t xml:space="preserve">) </w:t>
      </w:r>
      <w:r>
        <w:rPr>
          <w:b/>
        </w:rPr>
        <w:t xml:space="preserve">Into the </w:t>
      </w:r>
      <w:proofErr w:type="spellStart"/>
      <w:r>
        <w:rPr>
          <w:b/>
        </w:rPr>
        <w:t>Archiverse</w:t>
      </w:r>
      <w:proofErr w:type="spellEnd"/>
      <w:r>
        <w:rPr>
          <w:b/>
        </w:rPr>
        <w:t xml:space="preserve"> </w:t>
      </w:r>
      <w:r>
        <w:rPr>
          <w:b/>
        </w:rPr>
        <w:t>Conference</w:t>
      </w:r>
      <w:r>
        <w:t xml:space="preserve"> – </w:t>
      </w:r>
      <w:r>
        <w:t>Online</w:t>
      </w:r>
    </w:p>
    <w:p w14:paraId="4FB1258B" w14:textId="77777777" w:rsidR="006E0FDE" w:rsidRDefault="006E0FDE" w:rsidP="006E0FDE">
      <w:pPr>
        <w:spacing w:line="240" w:lineRule="auto"/>
        <w:ind w:left="540" w:hanging="18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Panelist – “</w:t>
      </w:r>
      <w:r w:rsidRPr="006E0FDE">
        <w:t>On the Riverdale: Archie Andrews and the Duluoz Legend</w:t>
      </w:r>
      <w:r>
        <w:t>” – Panel: “</w:t>
      </w:r>
      <w:r w:rsidRPr="006E0FDE">
        <w:t>Riverdale’s Wild Boys</w:t>
      </w:r>
      <w:r>
        <w:t>”</w:t>
      </w:r>
    </w:p>
    <w:p w14:paraId="7B60C428" w14:textId="395DCA7A" w:rsidR="006E0FDE" w:rsidRPr="006E0FDE" w:rsidRDefault="006E0FDE" w:rsidP="006E0FDE">
      <w:pPr>
        <w:spacing w:line="240" w:lineRule="auto"/>
        <w:ind w:left="540" w:hanging="18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Pr="006E0FDE">
        <w:t>Panelist – Round Table: “</w:t>
      </w:r>
      <w:r>
        <w:t>The Archie Gang</w:t>
      </w:r>
      <w:r w:rsidRPr="006E0FDE">
        <w:t>”</w:t>
      </w:r>
    </w:p>
    <w:p w14:paraId="32EE148D" w14:textId="33F791B9" w:rsidR="000124E5" w:rsidRDefault="000124E5" w:rsidP="000124E5">
      <w:pPr>
        <w:spacing w:after="0" w:line="240" w:lineRule="auto"/>
        <w:ind w:left="-5"/>
      </w:pPr>
      <w:r>
        <w:rPr>
          <w:b/>
        </w:rPr>
        <w:t>202</w:t>
      </w:r>
      <w:r w:rsidR="00A52814">
        <w:rPr>
          <w:b/>
        </w:rPr>
        <w:t>4</w:t>
      </w:r>
      <w:r>
        <w:rPr>
          <w:b/>
        </w:rPr>
        <w:t xml:space="preserve"> Popular Culture Association/American Cultural Association (PCA/ACA) Conference</w:t>
      </w:r>
      <w:r>
        <w:t xml:space="preserve"> – </w:t>
      </w:r>
      <w:r w:rsidR="00A52814">
        <w:t>Chicago</w:t>
      </w:r>
      <w:r>
        <w:t xml:space="preserve">, </w:t>
      </w:r>
      <w:r w:rsidR="00A52814">
        <w:t>IL</w:t>
      </w:r>
    </w:p>
    <w:p w14:paraId="729728A8" w14:textId="0B1486C0" w:rsidR="000124E5" w:rsidRDefault="000124E5" w:rsidP="000124E5">
      <w:pPr>
        <w:spacing w:after="0" w:line="240" w:lineRule="auto"/>
        <w:ind w:left="540" w:hanging="18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Panelist – “</w:t>
      </w:r>
      <w:r w:rsidR="00A52814" w:rsidRPr="00A52814">
        <w:rPr>
          <w:bCs/>
        </w:rPr>
        <w:t xml:space="preserve">The Gifted… But Not TOO Gifted: </w:t>
      </w:r>
      <w:r w:rsidR="00A52814" w:rsidRPr="00D66D22">
        <w:rPr>
          <w:bCs/>
        </w:rPr>
        <w:t>Whiteness as Other in the IP Era</w:t>
      </w:r>
      <w:r>
        <w:t xml:space="preserve">” – Panel: </w:t>
      </w:r>
      <w:r w:rsidR="00A52814">
        <w:t>“Comics &amp; Comic Art”</w:t>
      </w:r>
    </w:p>
    <w:p w14:paraId="3E7ABAEA" w14:textId="2666DA12" w:rsidR="00A52814" w:rsidRDefault="00623B59" w:rsidP="00623B59">
      <w:pPr>
        <w:spacing w:after="0" w:line="240" w:lineRule="auto"/>
        <w:ind w:left="540" w:hanging="18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Area Chair – Eros, Pornography and Popular Culture</w:t>
      </w:r>
    </w:p>
    <w:p w14:paraId="48B8C29F" w14:textId="3F7DA991" w:rsidR="00623B59" w:rsidRDefault="00623B59" w:rsidP="00623B59">
      <w:pPr>
        <w:spacing w:after="0" w:line="240" w:lineRule="auto"/>
        <w:ind w:left="-5"/>
      </w:pPr>
      <w:r>
        <w:rPr>
          <w:b/>
        </w:rPr>
        <w:t xml:space="preserve">2023 </w:t>
      </w:r>
      <w:r w:rsidRPr="00623B59">
        <w:rPr>
          <w:b/>
        </w:rPr>
        <w:t>“Superman’s Cleveland Conference: It’s a Bird! It’s a Plane! It’s a Cultural Icon!”</w:t>
      </w:r>
      <w:r>
        <w:t xml:space="preserve"> – Cleveland, OH. </w:t>
      </w:r>
    </w:p>
    <w:p w14:paraId="730F3888" w14:textId="43E3B0EC" w:rsidR="00623B59" w:rsidRPr="00623B59" w:rsidRDefault="00623B59" w:rsidP="00623B59">
      <w:pPr>
        <w:spacing w:line="240" w:lineRule="auto"/>
        <w:ind w:left="540" w:hanging="180"/>
        <w:rPr>
          <w:b/>
          <w:bCs/>
        </w:rPr>
      </w:pPr>
      <w:r>
        <w:rPr>
          <w:rFonts w:ascii="Segoe UI Symbol" w:eastAsia="Segoe UI Symbol" w:hAnsi="Segoe UI Symbol" w:cs="Segoe UI Symbol"/>
        </w:rPr>
        <w:t>•</w:t>
      </w:r>
      <w:r>
        <w:rPr>
          <w:rFonts w:ascii="Arial" w:eastAsia="Arial" w:hAnsi="Arial" w:cs="Arial"/>
        </w:rPr>
        <w:t xml:space="preserve"> </w:t>
      </w:r>
      <w:r>
        <w:t xml:space="preserve">Panelist – </w:t>
      </w:r>
      <w:r w:rsidRPr="00623B59">
        <w:t>“</w:t>
      </w:r>
      <w:r w:rsidR="00167D35">
        <w:t>Bill Was Wrong, It’s All About Clark</w:t>
      </w:r>
      <w:r w:rsidR="00167D35" w:rsidRPr="00167D35">
        <w:t>: Embracing the Human and Deprivileging the Super</w:t>
      </w:r>
      <w:r w:rsidR="00167D35">
        <w:t>”</w:t>
      </w:r>
      <w:r w:rsidRPr="00167D35">
        <w:t xml:space="preserve">– Panel: </w:t>
      </w:r>
      <w:r w:rsidR="00167D35" w:rsidRPr="00167D35">
        <w:t>“</w:t>
      </w:r>
      <w:r w:rsidR="00167D35" w:rsidRPr="00167D35">
        <w:rPr>
          <w:i/>
          <w:iCs/>
        </w:rPr>
        <w:t>Bringing Superman Down To Earth</w:t>
      </w:r>
      <w:r w:rsidR="00167D35">
        <w:t>”</w:t>
      </w:r>
    </w:p>
    <w:p w14:paraId="48299A4A" w14:textId="4CFD55AC" w:rsidR="00623B59" w:rsidRDefault="00623B59" w:rsidP="00623B59">
      <w:pPr>
        <w:spacing w:after="0" w:line="240" w:lineRule="auto"/>
        <w:ind w:left="-5"/>
      </w:pPr>
      <w:r>
        <w:rPr>
          <w:b/>
        </w:rPr>
        <w:t>2023 Bowling Green State University Spider-man in Popular Culture Conference</w:t>
      </w:r>
      <w:r>
        <w:t xml:space="preserve"> – Bowling Green, OH. </w:t>
      </w:r>
    </w:p>
    <w:p w14:paraId="1C8C29BB" w14:textId="4A8B0040" w:rsidR="00623B59" w:rsidRPr="00623B59" w:rsidRDefault="00623B59" w:rsidP="00623B59">
      <w:pPr>
        <w:spacing w:line="240" w:lineRule="auto"/>
        <w:ind w:left="540" w:hanging="180"/>
        <w:rPr>
          <w:b/>
          <w:bCs/>
        </w:rPr>
      </w:pPr>
      <w:r>
        <w:rPr>
          <w:rFonts w:ascii="Segoe UI Symbol" w:eastAsia="Segoe UI Symbol" w:hAnsi="Segoe UI Symbol" w:cs="Segoe UI Symbol"/>
        </w:rPr>
        <w:t>•</w:t>
      </w:r>
      <w:r>
        <w:rPr>
          <w:rFonts w:ascii="Arial" w:eastAsia="Arial" w:hAnsi="Arial" w:cs="Arial"/>
        </w:rPr>
        <w:t xml:space="preserve"> </w:t>
      </w:r>
      <w:r>
        <w:t xml:space="preserve">Panelist – </w:t>
      </w:r>
      <w:r w:rsidRPr="00623B59">
        <w:t>“Your Friendly Neighborhood Multiverse-Hopping, Cosmic-Powered, Spider-God Avatar… From Queens!”</w:t>
      </w:r>
      <w:r>
        <w:t xml:space="preserve"> – Panel: “Spider-man: Character and Theme” </w:t>
      </w:r>
    </w:p>
    <w:p w14:paraId="064B5010" w14:textId="0CE795DF" w:rsidR="00C43C6F" w:rsidRDefault="00C43C6F" w:rsidP="00C43C6F">
      <w:pPr>
        <w:spacing w:after="0" w:line="240" w:lineRule="auto"/>
        <w:ind w:left="-5"/>
      </w:pPr>
      <w:r>
        <w:rPr>
          <w:b/>
        </w:rPr>
        <w:t>2023 Popular Culture Association/American Cultural Association (PCA/ACA) Conference</w:t>
      </w:r>
      <w:r>
        <w:t xml:space="preserve"> – San Antonio, TX </w:t>
      </w:r>
    </w:p>
    <w:p w14:paraId="2EE7D00C" w14:textId="0E2519CE" w:rsidR="00C43C6F" w:rsidRPr="00C43C6F" w:rsidRDefault="00C43C6F" w:rsidP="000F5A76">
      <w:pPr>
        <w:spacing w:after="0" w:line="240" w:lineRule="auto"/>
        <w:ind w:left="540" w:hanging="180"/>
        <w:rPr>
          <w:b/>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Panelist, Panel Chair, and Area Chair – “</w:t>
      </w:r>
      <w:r w:rsidRPr="00C43C6F">
        <w:t xml:space="preserve">From </w:t>
      </w:r>
      <w:proofErr w:type="spellStart"/>
      <w:r w:rsidRPr="00C43C6F">
        <w:t>Hericane</w:t>
      </w:r>
      <w:proofErr w:type="spellEnd"/>
      <w:r w:rsidRPr="00C43C6F">
        <w:t xml:space="preserve"> to </w:t>
      </w:r>
      <w:proofErr w:type="spellStart"/>
      <w:r w:rsidRPr="00C43C6F">
        <w:t>Herogasm</w:t>
      </w:r>
      <w:proofErr w:type="spellEnd"/>
      <w:r w:rsidRPr="00C43C6F">
        <w:t xml:space="preserve">: </w:t>
      </w:r>
      <w:proofErr w:type="gramStart"/>
      <w:r w:rsidRPr="00C43C6F">
        <w:t>the</w:t>
      </w:r>
      <w:proofErr w:type="gramEnd"/>
      <w:r w:rsidRPr="00C43C6F">
        <w:t xml:space="preserve"> Enduring XXX Legacy of Penthouse Comix</w:t>
      </w:r>
      <w:r>
        <w:t xml:space="preserve">’” – Panel: “Eros, Pornography and Popular Culture: </w:t>
      </w:r>
      <w:r w:rsidRPr="00C43C6F">
        <w:t>Sex, Phantasy, Sci-fi &amp; Fantasy</w:t>
      </w:r>
      <w:r>
        <w:rPr>
          <w:b/>
        </w:rPr>
        <w:t>”</w:t>
      </w:r>
    </w:p>
    <w:p w14:paraId="4EC3A47B" w14:textId="248A2001" w:rsidR="00C43C6F" w:rsidRDefault="00C43C6F" w:rsidP="000F5A76">
      <w:pPr>
        <w:spacing w:after="0" w:line="240" w:lineRule="auto"/>
        <w:ind w:left="540" w:hanging="180"/>
      </w:pPr>
      <w:r w:rsidRPr="00FF7B4B">
        <w:rPr>
          <w:rFonts w:ascii="Segoe UI Symbol" w:eastAsia="Segoe UI Symbol" w:hAnsi="Segoe UI Symbol" w:cs="Segoe UI Symbol"/>
        </w:rPr>
        <w:t>•</w:t>
      </w:r>
      <w:r w:rsidRPr="00FF7B4B">
        <w:rPr>
          <w:rFonts w:ascii="Arial" w:eastAsia="Arial" w:hAnsi="Arial" w:cs="Arial"/>
        </w:rPr>
        <w:t xml:space="preserve"> </w:t>
      </w:r>
      <w:r w:rsidRPr="00FF7B4B">
        <w:rPr>
          <w:rFonts w:ascii="Arial" w:eastAsia="Arial" w:hAnsi="Arial" w:cs="Arial"/>
        </w:rPr>
        <w:tab/>
      </w:r>
      <w:r>
        <w:t>Panel Chair – Law and Popular Culture</w:t>
      </w:r>
      <w:r w:rsidR="009719B9">
        <w:t xml:space="preserve"> </w:t>
      </w:r>
    </w:p>
    <w:p w14:paraId="09366654" w14:textId="70FD0A05" w:rsidR="00C43C6F" w:rsidRDefault="00C43C6F" w:rsidP="000F5A76">
      <w:pPr>
        <w:spacing w:after="0" w:line="240" w:lineRule="auto"/>
        <w:ind w:left="540" w:hanging="180"/>
      </w:pPr>
      <w:r w:rsidRPr="00FF7B4B">
        <w:rPr>
          <w:rFonts w:ascii="Segoe UI Symbol" w:eastAsia="Segoe UI Symbol" w:hAnsi="Segoe UI Symbol" w:cs="Segoe UI Symbol"/>
        </w:rPr>
        <w:t>•</w:t>
      </w:r>
      <w:r w:rsidRPr="00FF7B4B">
        <w:rPr>
          <w:rFonts w:ascii="Arial" w:eastAsia="Arial" w:hAnsi="Arial" w:cs="Arial"/>
        </w:rPr>
        <w:t xml:space="preserve"> </w:t>
      </w:r>
      <w:r w:rsidRPr="00FF7B4B">
        <w:rPr>
          <w:rFonts w:ascii="Arial" w:eastAsia="Arial" w:hAnsi="Arial" w:cs="Arial"/>
        </w:rPr>
        <w:tab/>
      </w:r>
      <w:r>
        <w:t>Panel</w:t>
      </w:r>
      <w:r w:rsidR="00343120">
        <w:t xml:space="preserve">ist </w:t>
      </w:r>
      <w:r>
        <w:t xml:space="preserve">– </w:t>
      </w:r>
      <w:r w:rsidR="00FA462C">
        <w:t xml:space="preserve">Round Table: </w:t>
      </w:r>
      <w:r w:rsidR="00343120">
        <w:t>“</w:t>
      </w:r>
      <w:r w:rsidR="00FA462C">
        <w:t xml:space="preserve">60 Years of the </w:t>
      </w:r>
      <w:r w:rsidR="00343120">
        <w:t>X-men”</w:t>
      </w:r>
    </w:p>
    <w:p w14:paraId="5CB289D6" w14:textId="5A935D05" w:rsidR="00343120" w:rsidRPr="00C43C6F" w:rsidRDefault="00343120" w:rsidP="000F5A76">
      <w:pPr>
        <w:spacing w:after="0" w:line="240" w:lineRule="auto"/>
        <w:ind w:left="540" w:hanging="180"/>
      </w:pPr>
      <w:r w:rsidRPr="00FF7B4B">
        <w:rPr>
          <w:rFonts w:ascii="Segoe UI Symbol" w:eastAsia="Segoe UI Symbol" w:hAnsi="Segoe UI Symbol" w:cs="Segoe UI Symbol"/>
        </w:rPr>
        <w:t>•</w:t>
      </w:r>
      <w:r w:rsidRPr="00FF7B4B">
        <w:rPr>
          <w:rFonts w:ascii="Arial" w:eastAsia="Arial" w:hAnsi="Arial" w:cs="Arial"/>
        </w:rPr>
        <w:t xml:space="preserve"> </w:t>
      </w:r>
      <w:r w:rsidRPr="00FF7B4B">
        <w:rPr>
          <w:rFonts w:ascii="Arial" w:eastAsia="Arial" w:hAnsi="Arial" w:cs="Arial"/>
        </w:rPr>
        <w:tab/>
      </w:r>
      <w:r>
        <w:t xml:space="preserve">Panelist – </w:t>
      </w:r>
      <w:r w:rsidR="00FA462C">
        <w:t xml:space="preserve">Round Table: </w:t>
      </w:r>
      <w:r>
        <w:t>“</w:t>
      </w:r>
      <w:r w:rsidR="00FA462C">
        <w:t>Comics Legacy</w:t>
      </w:r>
      <w:r>
        <w:t>”</w:t>
      </w:r>
    </w:p>
    <w:p w14:paraId="34852C76" w14:textId="28BBEB63" w:rsidR="00603728" w:rsidRPr="00C43C6F" w:rsidRDefault="00603728" w:rsidP="00C43C6F">
      <w:pPr>
        <w:spacing w:after="0" w:line="240" w:lineRule="auto"/>
        <w:ind w:left="-5"/>
        <w:rPr>
          <w:b/>
        </w:rPr>
      </w:pPr>
      <w:r>
        <w:rPr>
          <w:b/>
        </w:rPr>
        <w:t xml:space="preserve">2022 </w:t>
      </w:r>
      <w:r w:rsidR="005B35E5">
        <w:rPr>
          <w:b/>
        </w:rPr>
        <w:t>Western Michigan University (</w:t>
      </w:r>
      <w:r w:rsidR="00C43C6F" w:rsidRPr="00C43C6F">
        <w:rPr>
          <w:b/>
        </w:rPr>
        <w:t>WMUx</w:t>
      </w:r>
      <w:r w:rsidR="005B35E5">
        <w:rPr>
          <w:b/>
        </w:rPr>
        <w:t>)</w:t>
      </w:r>
      <w:r w:rsidR="00C43C6F" w:rsidRPr="00C43C6F">
        <w:rPr>
          <w:b/>
        </w:rPr>
        <w:t xml:space="preserve"> Instructional Development and Support </w:t>
      </w:r>
      <w:r w:rsidR="00C43C6F">
        <w:rPr>
          <w:b/>
        </w:rPr>
        <w:t>G</w:t>
      </w:r>
      <w:r w:rsidR="00C43C6F" w:rsidRPr="00C43C6F">
        <w:rPr>
          <w:b/>
        </w:rPr>
        <w:t xml:space="preserve">roup </w:t>
      </w:r>
      <w:r w:rsidR="00C43C6F">
        <w:rPr>
          <w:b/>
        </w:rPr>
        <w:t>Roundtable</w:t>
      </w:r>
      <w:r>
        <w:t>– Online/Western Michigan University</w:t>
      </w:r>
    </w:p>
    <w:p w14:paraId="5C18E427" w14:textId="69CD5A4E" w:rsidR="00603728" w:rsidRPr="00603728" w:rsidRDefault="00603728" w:rsidP="000F5A76">
      <w:pPr>
        <w:pStyle w:val="ListParagraph"/>
        <w:numPr>
          <w:ilvl w:val="0"/>
          <w:numId w:val="14"/>
        </w:numPr>
        <w:spacing w:after="0" w:line="240" w:lineRule="auto"/>
        <w:ind w:left="540" w:hanging="195"/>
      </w:pPr>
      <w:r>
        <w:t>Featured Panelist – “</w:t>
      </w:r>
      <w:r w:rsidRPr="00603728">
        <w:t>Using Pop Culture to Engage Students</w:t>
      </w:r>
      <w:r>
        <w:t>”</w:t>
      </w:r>
      <w:r w:rsidRPr="00603728">
        <w:rPr>
          <w:b/>
        </w:rPr>
        <w:t xml:space="preserve"> </w:t>
      </w:r>
      <w:r>
        <w:t xml:space="preserve"> </w:t>
      </w:r>
    </w:p>
    <w:p w14:paraId="7C82782B" w14:textId="3379A0C1" w:rsidR="0084504E" w:rsidRDefault="00000000" w:rsidP="00C43C6F">
      <w:pPr>
        <w:spacing w:after="0" w:line="240" w:lineRule="auto"/>
        <w:ind w:left="-5"/>
      </w:pPr>
      <w:r>
        <w:rPr>
          <w:b/>
        </w:rPr>
        <w:t>2022 Canadian Society for the Study of Comics (CSSC/SCEBD) Conference</w:t>
      </w:r>
      <w:r w:rsidR="00FF7B4B">
        <w:rPr>
          <w:b/>
        </w:rPr>
        <w:t xml:space="preserve"> </w:t>
      </w:r>
      <w:r>
        <w:t xml:space="preserve">– Online </w:t>
      </w:r>
    </w:p>
    <w:p w14:paraId="3448F478" w14:textId="25B82B4A" w:rsidR="0084504E" w:rsidRDefault="00000000" w:rsidP="000F5A76">
      <w:pPr>
        <w:spacing w:after="0" w:line="240" w:lineRule="auto"/>
        <w:ind w:left="540" w:hanging="18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Panelist – “Polyamory Fixes Everything… and Breaks It: Non-</w:t>
      </w:r>
      <w:proofErr w:type="spellStart"/>
      <w:r>
        <w:t>Mononormativity</w:t>
      </w:r>
      <w:proofErr w:type="spellEnd"/>
      <w:r>
        <w:t xml:space="preserve"> in Modern Superhero Comics”</w:t>
      </w:r>
      <w:r w:rsidR="00C16D25">
        <w:t xml:space="preserve"> –</w:t>
      </w:r>
      <w:r>
        <w:t xml:space="preserve"> Panel: “Comics and Kink”</w:t>
      </w:r>
      <w:r>
        <w:rPr>
          <w:b/>
        </w:rPr>
        <w:t xml:space="preserve"> </w:t>
      </w:r>
    </w:p>
    <w:p w14:paraId="6DD77A54" w14:textId="77777777" w:rsidR="0084504E" w:rsidRDefault="00000000" w:rsidP="00C43C6F">
      <w:pPr>
        <w:spacing w:after="0" w:line="240" w:lineRule="auto"/>
        <w:ind w:left="-5"/>
      </w:pPr>
      <w:r>
        <w:rPr>
          <w:b/>
        </w:rPr>
        <w:t>2022 Popular Culture Association/American Cultural Association (PCA/ACA) Conference</w:t>
      </w:r>
      <w:r>
        <w:t xml:space="preserve"> – Online </w:t>
      </w:r>
    </w:p>
    <w:p w14:paraId="6DDD2899" w14:textId="5A86FC3B" w:rsidR="00FF7B4B" w:rsidRDefault="00000000" w:rsidP="000F5A76">
      <w:pPr>
        <w:spacing w:after="0" w:line="240" w:lineRule="auto"/>
        <w:ind w:left="540" w:hanging="180"/>
        <w:rPr>
          <w:b/>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Panelist </w:t>
      </w:r>
      <w:r w:rsidR="00A32D30">
        <w:t xml:space="preserve">and Session Chair </w:t>
      </w:r>
      <w:r>
        <w:t>– “</w:t>
      </w:r>
      <w:proofErr w:type="spellStart"/>
      <w:r>
        <w:t>Eduction</w:t>
      </w:r>
      <w:proofErr w:type="spellEnd"/>
      <w:r>
        <w:t xml:space="preserve"> of the Innocent: Normalizing Sex Positivity Through Perversion and the Semiotics of the ‘Comic Book Gaze’”</w:t>
      </w:r>
      <w:r w:rsidR="00FF7B4B">
        <w:t xml:space="preserve"> – Panel: “Comics and Comic Art: Gender Strikes Back</w:t>
      </w:r>
      <w:r w:rsidR="00FF7B4B">
        <w:rPr>
          <w:b/>
        </w:rPr>
        <w:t>”</w:t>
      </w:r>
    </w:p>
    <w:p w14:paraId="333F7396" w14:textId="3E6EC236" w:rsidR="00FF7B4B" w:rsidRDefault="00FF7B4B" w:rsidP="000F5A76">
      <w:pPr>
        <w:spacing w:after="0" w:line="240" w:lineRule="auto"/>
        <w:ind w:left="540" w:hanging="180"/>
      </w:pPr>
      <w:r w:rsidRPr="00FF7B4B">
        <w:rPr>
          <w:rFonts w:ascii="Segoe UI Symbol" w:eastAsia="Segoe UI Symbol" w:hAnsi="Segoe UI Symbol" w:cs="Segoe UI Symbol"/>
        </w:rPr>
        <w:lastRenderedPageBreak/>
        <w:t>•</w:t>
      </w:r>
      <w:r w:rsidRPr="00FF7B4B">
        <w:rPr>
          <w:rFonts w:ascii="Arial" w:eastAsia="Arial" w:hAnsi="Arial" w:cs="Arial"/>
        </w:rPr>
        <w:t xml:space="preserve"> </w:t>
      </w:r>
      <w:r w:rsidRPr="00FF7B4B">
        <w:rPr>
          <w:rFonts w:ascii="Arial" w:eastAsia="Arial" w:hAnsi="Arial" w:cs="Arial"/>
        </w:rPr>
        <w:tab/>
      </w:r>
      <w:r>
        <w:t xml:space="preserve">Panelist – </w:t>
      </w:r>
      <w:r w:rsidR="00FA462C">
        <w:t xml:space="preserve">Round Table: </w:t>
      </w:r>
      <w:r>
        <w:t>“</w:t>
      </w:r>
      <w:r w:rsidRPr="00FF7B4B">
        <w:rPr>
          <w:rFonts w:hint="cs"/>
        </w:rPr>
        <w:t xml:space="preserve">A Roundtable discussion of </w:t>
      </w:r>
      <w:r w:rsidRPr="00FF7B4B">
        <w:rPr>
          <w:rFonts w:hint="cs"/>
          <w:i/>
          <w:iCs/>
        </w:rPr>
        <w:t>Maus</w:t>
      </w:r>
      <w:r>
        <w:t>”</w:t>
      </w:r>
    </w:p>
    <w:p w14:paraId="18C7CEDE" w14:textId="29FEE90D" w:rsidR="0084504E" w:rsidRDefault="00000000" w:rsidP="00C43C6F">
      <w:pPr>
        <w:spacing w:after="0" w:line="240" w:lineRule="auto"/>
        <w:ind w:left="0" w:firstLine="0"/>
      </w:pPr>
      <w:r w:rsidRPr="00FF7B4B">
        <w:rPr>
          <w:b/>
        </w:rPr>
        <w:t>2021 Popular Culture Association/American Cultural Association (PCA/ACA) Conference</w:t>
      </w:r>
      <w:r>
        <w:t xml:space="preserve"> – Online </w:t>
      </w:r>
    </w:p>
    <w:p w14:paraId="4457D505" w14:textId="77777777" w:rsidR="0084504E" w:rsidRDefault="00000000" w:rsidP="00C43C6F">
      <w:pPr>
        <w:spacing w:after="0" w:line="240" w:lineRule="auto"/>
        <w:ind w:hanging="14"/>
      </w:pPr>
      <w:r>
        <w:rPr>
          <w:rFonts w:ascii="Segoe UI Symbol" w:eastAsia="Segoe UI Symbol" w:hAnsi="Segoe UI Symbol" w:cs="Segoe UI Symbol"/>
        </w:rPr>
        <w:t>•</w:t>
      </w:r>
      <w:r>
        <w:rPr>
          <w:rFonts w:ascii="Arial" w:eastAsia="Arial" w:hAnsi="Arial" w:cs="Arial"/>
        </w:rPr>
        <w:t xml:space="preserve"> </w:t>
      </w:r>
      <w:r>
        <w:t xml:space="preserve">Panelist – “What Were Superheroes? Rethinking the Monomyth in the </w:t>
      </w:r>
    </w:p>
    <w:p w14:paraId="7893E765" w14:textId="77777777" w:rsidR="0084504E" w:rsidRDefault="00000000" w:rsidP="00C43C6F">
      <w:pPr>
        <w:spacing w:after="0" w:line="240" w:lineRule="auto"/>
        <w:ind w:left="535" w:hanging="14"/>
      </w:pPr>
      <w:proofErr w:type="spellStart"/>
      <w:r>
        <w:rPr>
          <w:strike/>
        </w:rPr>
        <w:t>ModernPostmodernDeconstructiveReconstructive</w:t>
      </w:r>
      <w:proofErr w:type="spellEnd"/>
      <w:r>
        <w:t xml:space="preserve"> RIGHT NOW? Age of </w:t>
      </w:r>
    </w:p>
    <w:p w14:paraId="5D2111F0" w14:textId="77777777" w:rsidR="0084504E" w:rsidRDefault="00000000" w:rsidP="00C43C6F">
      <w:pPr>
        <w:spacing w:after="0" w:line="240" w:lineRule="auto"/>
        <w:ind w:left="535" w:hanging="14"/>
      </w:pPr>
      <w:proofErr w:type="spellStart"/>
      <w:r>
        <w:rPr>
          <w:strike/>
        </w:rPr>
        <w:t>ComicGraphicNovelGeekPopular</w:t>
      </w:r>
      <w:proofErr w:type="spellEnd"/>
      <w:r>
        <w:t xml:space="preserve"> MUNDANE?</w:t>
      </w:r>
      <w:r>
        <w:rPr>
          <w:b/>
        </w:rPr>
        <w:t xml:space="preserve"> </w:t>
      </w:r>
      <w:r>
        <w:t xml:space="preserve">Culture” </w:t>
      </w:r>
    </w:p>
    <w:p w14:paraId="58BA14F4" w14:textId="77777777" w:rsidR="0084504E" w:rsidRDefault="00000000" w:rsidP="00C43C6F">
      <w:pPr>
        <w:spacing w:after="0" w:line="240" w:lineRule="auto"/>
        <w:ind w:left="-5"/>
      </w:pPr>
      <w:r>
        <w:rPr>
          <w:b/>
        </w:rPr>
        <w:t xml:space="preserve">2021 Duquesne University Day for Learning and Speaking Out (DLSO) against Racial Injustice </w:t>
      </w:r>
    </w:p>
    <w:p w14:paraId="75C2BCA3" w14:textId="77777777" w:rsidR="0084504E" w:rsidRDefault="00000000" w:rsidP="00C43C6F">
      <w:pPr>
        <w:spacing w:after="0" w:line="240" w:lineRule="auto"/>
        <w:ind w:left="-5"/>
      </w:pPr>
      <w:r>
        <w:t xml:space="preserve">– Pittsburgh, PA.  </w:t>
      </w:r>
    </w:p>
    <w:p w14:paraId="4ACBBDEA" w14:textId="77777777" w:rsidR="0084504E" w:rsidRDefault="00000000" w:rsidP="00C43C6F">
      <w:pPr>
        <w:spacing w:after="0" w:line="240" w:lineRule="auto"/>
        <w:ind w:left="540" w:hanging="180"/>
      </w:pPr>
      <w:r>
        <w:rPr>
          <w:rFonts w:ascii="Segoe UI Symbol" w:eastAsia="Segoe UI Symbol" w:hAnsi="Segoe UI Symbol" w:cs="Segoe UI Symbol"/>
        </w:rPr>
        <w:t>•</w:t>
      </w:r>
      <w:r>
        <w:rPr>
          <w:rFonts w:ascii="Arial" w:eastAsia="Arial" w:hAnsi="Arial" w:cs="Arial"/>
        </w:rPr>
        <w:t xml:space="preserve"> </w:t>
      </w:r>
      <w:r>
        <w:t xml:space="preserve">Panelist – Round Table: “’I’m Not Racist But…’: The Rhetoric of Harmful Language and Navigating Uncomfortable Conversations” </w:t>
      </w:r>
    </w:p>
    <w:p w14:paraId="054187DD" w14:textId="77777777" w:rsidR="0084504E" w:rsidRDefault="00000000" w:rsidP="00C43C6F">
      <w:pPr>
        <w:spacing w:after="0" w:line="240" w:lineRule="auto"/>
        <w:ind w:left="-5"/>
      </w:pPr>
      <w:r>
        <w:rPr>
          <w:b/>
        </w:rPr>
        <w:t xml:space="preserve">2020 </w:t>
      </w:r>
      <w:proofErr w:type="spellStart"/>
      <w:r>
        <w:rPr>
          <w:b/>
        </w:rPr>
        <w:t>TheoCon</w:t>
      </w:r>
      <w:proofErr w:type="spellEnd"/>
      <w:r>
        <w:rPr>
          <w:b/>
        </w:rPr>
        <w:t xml:space="preserve"> Theology and </w:t>
      </w:r>
      <w:proofErr w:type="spellStart"/>
      <w:r>
        <w:rPr>
          <w:b/>
        </w:rPr>
        <w:t>PopCulture</w:t>
      </w:r>
      <w:proofErr w:type="spellEnd"/>
      <w:r>
        <w:rPr>
          <w:b/>
        </w:rPr>
        <w:t xml:space="preserve"> Conference (</w:t>
      </w:r>
      <w:proofErr w:type="spellStart"/>
      <w:r>
        <w:rPr>
          <w:b/>
        </w:rPr>
        <w:t>Θeocon</w:t>
      </w:r>
      <w:proofErr w:type="spellEnd"/>
      <w:r>
        <w:rPr>
          <w:b/>
        </w:rPr>
        <w:t xml:space="preserve">) – Online </w:t>
      </w:r>
    </w:p>
    <w:p w14:paraId="3E05D232" w14:textId="77777777" w:rsidR="0084504E" w:rsidRDefault="00000000" w:rsidP="00C43C6F">
      <w:pPr>
        <w:spacing w:after="0" w:line="240" w:lineRule="auto"/>
      </w:pPr>
      <w:r>
        <w:rPr>
          <w:rFonts w:ascii="Segoe UI Symbol" w:eastAsia="Segoe UI Symbol" w:hAnsi="Segoe UI Symbol" w:cs="Segoe UI Symbol"/>
        </w:rPr>
        <w:t>•</w:t>
      </w:r>
      <w:r>
        <w:rPr>
          <w:rFonts w:ascii="Arial" w:eastAsia="Arial" w:hAnsi="Arial" w:cs="Arial"/>
        </w:rPr>
        <w:t xml:space="preserve"> </w:t>
      </w:r>
      <w:r>
        <w:t>Panelist – Round Table: “</w:t>
      </w:r>
      <w:proofErr w:type="spellStart"/>
      <w:r>
        <w:t>TheoCon</w:t>
      </w:r>
      <w:proofErr w:type="spellEnd"/>
      <w:r>
        <w:t xml:space="preserve"> Podcasters Pop-culture Forecast” </w:t>
      </w:r>
    </w:p>
    <w:p w14:paraId="005DA8C0" w14:textId="77777777" w:rsidR="0084504E" w:rsidRDefault="00000000" w:rsidP="00C43C6F">
      <w:pPr>
        <w:spacing w:after="0" w:line="240" w:lineRule="auto"/>
        <w:ind w:left="-5"/>
      </w:pPr>
      <w:proofErr w:type="gramStart"/>
      <w:r>
        <w:rPr>
          <w:b/>
        </w:rPr>
        <w:t xml:space="preserve">2019  </w:t>
      </w:r>
      <w:proofErr w:type="spellStart"/>
      <w:r>
        <w:rPr>
          <w:b/>
        </w:rPr>
        <w:t>TheoCon</w:t>
      </w:r>
      <w:proofErr w:type="spellEnd"/>
      <w:proofErr w:type="gramEnd"/>
      <w:r>
        <w:rPr>
          <w:b/>
        </w:rPr>
        <w:t xml:space="preserve"> Theology and </w:t>
      </w:r>
      <w:proofErr w:type="spellStart"/>
      <w:r>
        <w:rPr>
          <w:b/>
        </w:rPr>
        <w:t>PopCulture</w:t>
      </w:r>
      <w:proofErr w:type="spellEnd"/>
      <w:r>
        <w:rPr>
          <w:b/>
        </w:rPr>
        <w:t xml:space="preserve"> Conference (</w:t>
      </w:r>
      <w:proofErr w:type="spellStart"/>
      <w:r>
        <w:rPr>
          <w:b/>
        </w:rPr>
        <w:t>Θeocon</w:t>
      </w:r>
      <w:proofErr w:type="spellEnd"/>
      <w:r>
        <w:rPr>
          <w:b/>
        </w:rPr>
        <w:t xml:space="preserve">) – </w:t>
      </w:r>
      <w:r>
        <w:t xml:space="preserve">Mechanicsburg, PA. </w:t>
      </w:r>
    </w:p>
    <w:p w14:paraId="241F8666" w14:textId="77777777" w:rsidR="0084504E" w:rsidRDefault="00000000" w:rsidP="00C43C6F">
      <w:pPr>
        <w:spacing w:after="0" w:line="240" w:lineRule="auto"/>
      </w:pPr>
      <w:r>
        <w:rPr>
          <w:rFonts w:ascii="Segoe UI Symbol" w:eastAsia="Segoe UI Symbol" w:hAnsi="Segoe UI Symbol" w:cs="Segoe UI Symbol"/>
        </w:rPr>
        <w:t>•</w:t>
      </w:r>
      <w:r>
        <w:rPr>
          <w:rFonts w:ascii="Arial" w:eastAsia="Arial" w:hAnsi="Arial" w:cs="Arial"/>
        </w:rPr>
        <w:t xml:space="preserve"> </w:t>
      </w:r>
      <w:r>
        <w:t xml:space="preserve">Panelist – Round Table: “Jordan Peele &amp; Horror” </w:t>
      </w:r>
    </w:p>
    <w:p w14:paraId="6873B6D1" w14:textId="77777777" w:rsidR="0084504E" w:rsidRDefault="00000000" w:rsidP="00C43C6F">
      <w:pPr>
        <w:spacing w:after="0" w:line="240" w:lineRule="auto"/>
        <w:ind w:left="-5"/>
      </w:pPr>
      <w:r>
        <w:rPr>
          <w:b/>
        </w:rPr>
        <w:t xml:space="preserve">2019 Mount Aloysius College (MAC) Charity Con </w:t>
      </w:r>
      <w:r>
        <w:t xml:space="preserve">– Cresson, PA.  </w:t>
      </w:r>
    </w:p>
    <w:p w14:paraId="3A396E41" w14:textId="77777777" w:rsidR="0084504E" w:rsidRDefault="00000000" w:rsidP="000F5A76">
      <w:pPr>
        <w:numPr>
          <w:ilvl w:val="0"/>
          <w:numId w:val="4"/>
        </w:numPr>
        <w:spacing w:after="0" w:line="240" w:lineRule="auto"/>
        <w:ind w:firstLine="180"/>
      </w:pPr>
      <w:r>
        <w:t xml:space="preserve">Panelist – Round Table: “The Ethics of the Multiverse” </w:t>
      </w:r>
    </w:p>
    <w:p w14:paraId="484796E5" w14:textId="77777777" w:rsidR="0084504E" w:rsidRDefault="00000000" w:rsidP="000F5A76">
      <w:pPr>
        <w:numPr>
          <w:ilvl w:val="0"/>
          <w:numId w:val="4"/>
        </w:numPr>
        <w:spacing w:after="0" w:line="240" w:lineRule="auto"/>
        <w:ind w:firstLine="180"/>
      </w:pPr>
      <w:r>
        <w:t xml:space="preserve">Panelist and Session Chair – Round Table: “Comics, Sci-Fi, Fantasy: What is Geek Culture” </w:t>
      </w:r>
      <w:r>
        <w:rPr>
          <w:b/>
        </w:rPr>
        <w:t>2019 Wizard World Pittsburgh –</w:t>
      </w:r>
      <w:r>
        <w:t xml:space="preserve">Pittsburgh, PA.  </w:t>
      </w:r>
    </w:p>
    <w:p w14:paraId="7D749C84" w14:textId="77777777" w:rsidR="0084504E" w:rsidRDefault="00000000" w:rsidP="000F5A76">
      <w:pPr>
        <w:numPr>
          <w:ilvl w:val="0"/>
          <w:numId w:val="4"/>
        </w:numPr>
        <w:spacing w:after="0" w:line="240" w:lineRule="auto"/>
        <w:ind w:left="720" w:hanging="180"/>
      </w:pPr>
      <w:r>
        <w:t>Session Chair and Panelist – Round Table: “Does Pop Culture Matter?”</w:t>
      </w:r>
      <w:r>
        <w:rPr>
          <w:b/>
        </w:rPr>
        <w:t xml:space="preserve"> </w:t>
      </w:r>
    </w:p>
    <w:p w14:paraId="7DA55F2C" w14:textId="77777777" w:rsidR="0084504E" w:rsidRDefault="00000000" w:rsidP="00C43C6F">
      <w:pPr>
        <w:spacing w:after="0" w:line="240" w:lineRule="auto"/>
        <w:ind w:left="345" w:hanging="360"/>
      </w:pPr>
      <w:r>
        <w:rPr>
          <w:b/>
        </w:rPr>
        <w:t>2019 Popular Culture Association/American Cultural Association (PCA/ACA) Conference</w:t>
      </w:r>
      <w:r>
        <w:t xml:space="preserve"> – Washington DC. </w:t>
      </w:r>
    </w:p>
    <w:p w14:paraId="4C41187D" w14:textId="77777777" w:rsidR="0084504E" w:rsidRDefault="00000000" w:rsidP="00C43C6F">
      <w:pPr>
        <w:numPr>
          <w:ilvl w:val="0"/>
          <w:numId w:val="5"/>
        </w:numPr>
        <w:spacing w:after="0" w:line="240" w:lineRule="auto"/>
        <w:ind w:hanging="180"/>
      </w:pPr>
      <w:r>
        <w:t xml:space="preserve">Session Chair and Panelist – “I Didn’t Know Backs Could Bend That Way: </w:t>
      </w:r>
      <w:r>
        <w:rPr>
          <w:rFonts w:ascii="Times New Roman" w:eastAsia="Times New Roman" w:hAnsi="Times New Roman" w:cs="Times New Roman"/>
        </w:rPr>
        <w:t>ɸ</w:t>
      </w:r>
      <w:r>
        <w:t xml:space="preserve">, The Uncanny Valley, The Male Gaze and </w:t>
      </w:r>
      <w:proofErr w:type="spellStart"/>
      <w:r>
        <w:t>Liefeldian</w:t>
      </w:r>
      <w:proofErr w:type="spellEnd"/>
      <w:r>
        <w:t xml:space="preserve"> Anatomy” – Panel: “Historical Perspectives </w:t>
      </w:r>
      <w:proofErr w:type="gramStart"/>
      <w:r>
        <w:t>Deux</w:t>
      </w:r>
      <w:proofErr w:type="gramEnd"/>
      <w:r>
        <w:t xml:space="preserve">” </w:t>
      </w:r>
    </w:p>
    <w:p w14:paraId="785556D6" w14:textId="77777777" w:rsidR="0084504E" w:rsidRDefault="00000000" w:rsidP="00C43C6F">
      <w:pPr>
        <w:numPr>
          <w:ilvl w:val="0"/>
          <w:numId w:val="5"/>
        </w:numPr>
        <w:spacing w:after="0" w:line="240" w:lineRule="auto"/>
        <w:ind w:hanging="180"/>
      </w:pPr>
      <w:r>
        <w:t xml:space="preserve">Panelist – Round Table: “Stan Lee” </w:t>
      </w:r>
    </w:p>
    <w:p w14:paraId="7CF1515D" w14:textId="28B5B9D1" w:rsidR="0084504E" w:rsidRDefault="00000000" w:rsidP="00C43C6F">
      <w:pPr>
        <w:spacing w:after="0" w:line="240" w:lineRule="auto"/>
        <w:ind w:left="-5"/>
      </w:pPr>
      <w:r>
        <w:rPr>
          <w:b/>
        </w:rPr>
        <w:t>2019 Bowling Green State University Batman in Popular Culture Conference</w:t>
      </w:r>
      <w:r>
        <w:t xml:space="preserve"> – </w:t>
      </w:r>
      <w:r w:rsidR="00623B59">
        <w:t>Bowling Green, OH</w:t>
      </w:r>
      <w:r>
        <w:t xml:space="preserve">. </w:t>
      </w:r>
    </w:p>
    <w:p w14:paraId="50CB6647" w14:textId="77777777" w:rsidR="0084504E" w:rsidRDefault="00000000" w:rsidP="00C43C6F">
      <w:pPr>
        <w:spacing w:after="0" w:line="240" w:lineRule="auto"/>
        <w:ind w:left="540" w:hanging="180"/>
      </w:pPr>
      <w:r>
        <w:rPr>
          <w:rFonts w:ascii="Segoe UI Symbol" w:eastAsia="Segoe UI Symbol" w:hAnsi="Segoe UI Symbol" w:cs="Segoe UI Symbol"/>
        </w:rPr>
        <w:t>•</w:t>
      </w:r>
      <w:r>
        <w:rPr>
          <w:rFonts w:ascii="Arial" w:eastAsia="Arial" w:hAnsi="Arial" w:cs="Arial"/>
        </w:rPr>
        <w:t xml:space="preserve"> </w:t>
      </w:r>
      <w:r>
        <w:t xml:space="preserve">Panelist – Round Table: “The Unbearable Whiteness of Being Batman” – Panel: “Comics and Comic Art: Comics on the Screen” </w:t>
      </w:r>
    </w:p>
    <w:p w14:paraId="261F979F" w14:textId="77777777" w:rsidR="0084504E" w:rsidRDefault="00000000" w:rsidP="00C43C6F">
      <w:pPr>
        <w:spacing w:after="0" w:line="240" w:lineRule="auto"/>
        <w:ind w:left="-5"/>
      </w:pPr>
      <w:r>
        <w:rPr>
          <w:b/>
        </w:rPr>
        <w:t xml:space="preserve">2018 Mount Aloysius College (MAC) Charity Con </w:t>
      </w:r>
      <w:r>
        <w:t xml:space="preserve">– Cresson, PA.  </w:t>
      </w:r>
    </w:p>
    <w:p w14:paraId="250882D5" w14:textId="77777777" w:rsidR="0084504E" w:rsidRDefault="00000000" w:rsidP="000F5A76">
      <w:pPr>
        <w:numPr>
          <w:ilvl w:val="0"/>
          <w:numId w:val="6"/>
        </w:numPr>
        <w:spacing w:after="0" w:line="240" w:lineRule="auto"/>
        <w:ind w:left="540" w:hanging="180"/>
      </w:pPr>
      <w:r>
        <w:t xml:space="preserve">Panelist – Round Table: “Superman ‘Red Son’” </w:t>
      </w:r>
    </w:p>
    <w:p w14:paraId="6DE9D682" w14:textId="77777777" w:rsidR="000F5A76" w:rsidRDefault="00000000" w:rsidP="000F5A76">
      <w:pPr>
        <w:numPr>
          <w:ilvl w:val="0"/>
          <w:numId w:val="6"/>
        </w:numPr>
        <w:spacing w:after="0" w:line="240" w:lineRule="auto"/>
        <w:ind w:left="540" w:hanging="180"/>
      </w:pPr>
      <w:r>
        <w:t xml:space="preserve">Panelist and Session Chair – Round Table: “Heroes, Villains &amp; Antiheroes” </w:t>
      </w:r>
    </w:p>
    <w:p w14:paraId="528FF793" w14:textId="0FDB5F75" w:rsidR="0084504E" w:rsidRDefault="00000000" w:rsidP="000F5A76">
      <w:pPr>
        <w:spacing w:after="0" w:line="240" w:lineRule="auto"/>
        <w:ind w:left="0" w:firstLine="0"/>
      </w:pPr>
      <w:r>
        <w:rPr>
          <w:b/>
        </w:rPr>
        <w:t>2018 Three Rivers Comicon (3RC) Annual Convention –</w:t>
      </w:r>
      <w:r>
        <w:t xml:space="preserve"> Pittsburgh, PA. </w:t>
      </w:r>
    </w:p>
    <w:p w14:paraId="7819A634" w14:textId="77777777" w:rsidR="0084504E" w:rsidRDefault="00000000" w:rsidP="000F5A76">
      <w:pPr>
        <w:numPr>
          <w:ilvl w:val="0"/>
          <w:numId w:val="6"/>
        </w:numPr>
        <w:spacing w:after="0" w:line="240" w:lineRule="auto"/>
        <w:ind w:left="540" w:hanging="180"/>
      </w:pPr>
      <w:r>
        <w:t xml:space="preserve">Panelist and Session Chair – Round Table: “Comic Con Culture” </w:t>
      </w:r>
    </w:p>
    <w:p w14:paraId="0B0A1700" w14:textId="77777777" w:rsidR="0084504E" w:rsidRDefault="00000000" w:rsidP="00C43C6F">
      <w:pPr>
        <w:spacing w:after="0" w:line="240" w:lineRule="auto"/>
        <w:ind w:left="-5"/>
      </w:pPr>
      <w:r>
        <w:rPr>
          <w:b/>
        </w:rPr>
        <w:t>2018 Northeast Modern Language Association (</w:t>
      </w:r>
      <w:proofErr w:type="spellStart"/>
      <w:r>
        <w:rPr>
          <w:b/>
        </w:rPr>
        <w:t>NeMLA</w:t>
      </w:r>
      <w:proofErr w:type="spellEnd"/>
      <w:r>
        <w:rPr>
          <w:b/>
        </w:rPr>
        <w:t>) Annual Convention –</w:t>
      </w:r>
      <w:r>
        <w:t xml:space="preserve"> Pittsburgh, PA. </w:t>
      </w:r>
    </w:p>
    <w:p w14:paraId="543B5224" w14:textId="7637710D" w:rsidR="000F5A76" w:rsidRDefault="00000000" w:rsidP="000F5A76">
      <w:pPr>
        <w:numPr>
          <w:ilvl w:val="0"/>
          <w:numId w:val="7"/>
        </w:numPr>
        <w:spacing w:after="0" w:line="240" w:lineRule="auto"/>
        <w:ind w:left="540" w:right="295" w:hanging="180"/>
      </w:pPr>
      <w:r>
        <w:t xml:space="preserve">Panelist – “Captain Falcon vs. Captain Hydra: Superheroes and Identity Politics in Trump’s America” – Panel: “Of Superpowers and Privilege: Diversity in Superhero Narratives”  </w:t>
      </w:r>
    </w:p>
    <w:p w14:paraId="1D210317" w14:textId="623988A0" w:rsidR="0084504E" w:rsidRDefault="00000000" w:rsidP="000F5A76">
      <w:pPr>
        <w:spacing w:after="0" w:line="240" w:lineRule="auto"/>
        <w:ind w:left="0" w:right="295" w:firstLine="0"/>
      </w:pPr>
      <w:r>
        <w:rPr>
          <w:b/>
        </w:rPr>
        <w:t xml:space="preserve">2018 Southern Sociological Society (SSS) Annual Conference </w:t>
      </w:r>
      <w:r>
        <w:t xml:space="preserve">– New Orleans, LA. </w:t>
      </w:r>
    </w:p>
    <w:p w14:paraId="168043A7" w14:textId="77777777" w:rsidR="0084504E" w:rsidRDefault="00000000" w:rsidP="000F5A76">
      <w:pPr>
        <w:numPr>
          <w:ilvl w:val="0"/>
          <w:numId w:val="7"/>
        </w:numPr>
        <w:spacing w:after="0" w:line="240" w:lineRule="auto"/>
        <w:ind w:left="540" w:right="295" w:hanging="180"/>
      </w:pPr>
      <w:r>
        <w:t xml:space="preserve">Session Chair and Panelist – “Heel to the Chief: Donald Trump and the New World Order of </w:t>
      </w:r>
    </w:p>
    <w:p w14:paraId="51B01D48" w14:textId="77777777" w:rsidR="0084504E" w:rsidRDefault="00000000" w:rsidP="000F5A76">
      <w:pPr>
        <w:spacing w:after="0" w:line="240" w:lineRule="auto"/>
        <w:ind w:left="720" w:hanging="180"/>
      </w:pPr>
      <w:r>
        <w:t xml:space="preserve">Politics” – Panel: “Wrestling Professionally with Donald Trump” </w:t>
      </w:r>
    </w:p>
    <w:p w14:paraId="6C603529" w14:textId="77777777" w:rsidR="0084504E" w:rsidRDefault="00000000" w:rsidP="00C43C6F">
      <w:pPr>
        <w:spacing w:after="0" w:line="240" w:lineRule="auto"/>
        <w:ind w:left="345" w:hanging="360"/>
      </w:pPr>
      <w:r>
        <w:rPr>
          <w:b/>
        </w:rPr>
        <w:t>2018 Popular Culture Association/American Cultural Association (PCA/ACA) Conference</w:t>
      </w:r>
      <w:r>
        <w:t xml:space="preserve"> – Indianapolis, IN. </w:t>
      </w:r>
    </w:p>
    <w:p w14:paraId="41E45636" w14:textId="77777777" w:rsidR="0084504E" w:rsidRDefault="00000000" w:rsidP="00C43C6F">
      <w:pPr>
        <w:numPr>
          <w:ilvl w:val="0"/>
          <w:numId w:val="8"/>
        </w:numPr>
        <w:spacing w:after="0" w:line="240" w:lineRule="auto"/>
        <w:ind w:hanging="180"/>
      </w:pPr>
      <w:r>
        <w:t xml:space="preserve">Session Chair and Panelist – “In Defense of a Thundering Dumbass: Marvel’s Self-Conscious Critique of White Masculinity in </w:t>
      </w:r>
      <w:r>
        <w:rPr>
          <w:i/>
        </w:rPr>
        <w:t>Iron Fist</w:t>
      </w:r>
      <w:r>
        <w:t xml:space="preserve"> and </w:t>
      </w:r>
      <w:r>
        <w:rPr>
          <w:i/>
        </w:rPr>
        <w:t>The Defenders</w:t>
      </w:r>
      <w:r>
        <w:t xml:space="preserve">” – Panel: “Comics and Comic Art: Comics on the Screen” </w:t>
      </w:r>
    </w:p>
    <w:p w14:paraId="2D23B4CE" w14:textId="77777777" w:rsidR="00FA462C" w:rsidRDefault="00000000" w:rsidP="00C43C6F">
      <w:pPr>
        <w:numPr>
          <w:ilvl w:val="0"/>
          <w:numId w:val="8"/>
        </w:numPr>
        <w:spacing w:after="0" w:line="240" w:lineRule="auto"/>
        <w:ind w:hanging="180"/>
      </w:pPr>
      <w:r>
        <w:t xml:space="preserve">Panelist – Round Table: “Green Lantern at 78: The Emerald Knight in Context” </w:t>
      </w:r>
    </w:p>
    <w:p w14:paraId="6FCC3A3E" w14:textId="4DDC066C" w:rsidR="0084504E" w:rsidRDefault="00000000" w:rsidP="00FA462C">
      <w:pPr>
        <w:spacing w:after="0" w:line="240" w:lineRule="auto"/>
        <w:ind w:left="0" w:firstLine="0"/>
      </w:pPr>
      <w:r w:rsidRPr="00FA462C">
        <w:rPr>
          <w:b/>
        </w:rPr>
        <w:t xml:space="preserve">2017 Mount Aloysius College (MAC) Charity Con </w:t>
      </w:r>
      <w:r>
        <w:t xml:space="preserve">– Cresson, PA.  </w:t>
      </w:r>
    </w:p>
    <w:p w14:paraId="08E35A8E" w14:textId="77777777" w:rsidR="0084504E" w:rsidRDefault="00000000" w:rsidP="00C43C6F">
      <w:pPr>
        <w:numPr>
          <w:ilvl w:val="0"/>
          <w:numId w:val="8"/>
        </w:numPr>
        <w:spacing w:after="0" w:line="240" w:lineRule="auto"/>
        <w:ind w:hanging="180"/>
      </w:pPr>
      <w:r>
        <w:t xml:space="preserve">Session Chair and Panelist – Round Table: “Patty Jenkins vs. James Cameron and the Legacy of the first </w:t>
      </w:r>
      <w:r>
        <w:rPr>
          <w:i/>
        </w:rPr>
        <w:t>Wonder Woman</w:t>
      </w:r>
      <w:r>
        <w:t xml:space="preserve"> Film” </w:t>
      </w:r>
    </w:p>
    <w:p w14:paraId="1515C125" w14:textId="77777777" w:rsidR="0084504E" w:rsidRDefault="00000000" w:rsidP="00C43C6F">
      <w:pPr>
        <w:numPr>
          <w:ilvl w:val="0"/>
          <w:numId w:val="8"/>
        </w:numPr>
        <w:spacing w:after="0" w:line="240" w:lineRule="auto"/>
        <w:ind w:hanging="180"/>
      </w:pPr>
      <w:r>
        <w:t>Session Chair and Panelist – Round Table: “</w:t>
      </w:r>
      <w:r>
        <w:rPr>
          <w:i/>
        </w:rPr>
        <w:t xml:space="preserve">Dr. Strange, Ghost in the Shell, Iron Fist, </w:t>
      </w:r>
      <w:r>
        <w:t xml:space="preserve">and </w:t>
      </w:r>
      <w:proofErr w:type="spellStart"/>
      <w:r>
        <w:rPr>
          <w:i/>
        </w:rPr>
        <w:t>Hellboy</w:t>
      </w:r>
      <w:proofErr w:type="spellEnd"/>
      <w:r>
        <w:t xml:space="preserve">: </w:t>
      </w:r>
    </w:p>
    <w:p w14:paraId="7E9F6DD2" w14:textId="77777777" w:rsidR="0084504E" w:rsidRDefault="00000000" w:rsidP="00C43C6F">
      <w:pPr>
        <w:spacing w:after="0" w:line="240" w:lineRule="auto"/>
        <w:ind w:left="550"/>
      </w:pPr>
      <w:r>
        <w:lastRenderedPageBreak/>
        <w:t xml:space="preserve">The Crisis of Whitewashing” </w:t>
      </w:r>
    </w:p>
    <w:p w14:paraId="45451922" w14:textId="77777777" w:rsidR="0084504E" w:rsidRDefault="00000000" w:rsidP="00C43C6F">
      <w:pPr>
        <w:spacing w:after="0" w:line="240" w:lineRule="auto"/>
        <w:ind w:left="-5"/>
      </w:pPr>
      <w:r>
        <w:rPr>
          <w:b/>
        </w:rPr>
        <w:t>2017 Three Rivers Screenwriters Conference (3RSC)</w:t>
      </w:r>
      <w:r>
        <w:t xml:space="preserve"> – Pittsburgh, PA.  </w:t>
      </w:r>
    </w:p>
    <w:p w14:paraId="06E21355" w14:textId="77777777" w:rsidR="0084504E" w:rsidRDefault="00000000" w:rsidP="00C43C6F">
      <w:pPr>
        <w:numPr>
          <w:ilvl w:val="0"/>
          <w:numId w:val="9"/>
        </w:numPr>
        <w:spacing w:after="0" w:line="240" w:lineRule="auto"/>
        <w:ind w:hanging="180"/>
      </w:pPr>
      <w:r>
        <w:t xml:space="preserve">Session Chair and Panelist – Round Table: “Comic Book Film Adaptations” </w:t>
      </w:r>
    </w:p>
    <w:p w14:paraId="2A0C5F86" w14:textId="77777777" w:rsidR="0084504E" w:rsidRDefault="00000000" w:rsidP="00C43C6F">
      <w:pPr>
        <w:numPr>
          <w:ilvl w:val="0"/>
          <w:numId w:val="9"/>
        </w:numPr>
        <w:spacing w:after="0" w:line="240" w:lineRule="auto"/>
        <w:ind w:hanging="180"/>
      </w:pPr>
      <w:r>
        <w:t xml:space="preserve">Panelist – Round Table: “Aliens, Vampires and Spies, Oh </w:t>
      </w:r>
      <w:proofErr w:type="gramStart"/>
      <w:r>
        <w:t>My!:</w:t>
      </w:r>
      <w:proofErr w:type="gramEnd"/>
      <w:r>
        <w:t xml:space="preserve"> Genre in American Cinema” </w:t>
      </w:r>
    </w:p>
    <w:p w14:paraId="37B961A2" w14:textId="77777777" w:rsidR="0084504E" w:rsidRDefault="00000000" w:rsidP="00C43C6F">
      <w:pPr>
        <w:spacing w:after="0" w:line="240" w:lineRule="auto"/>
        <w:ind w:left="345" w:hanging="360"/>
      </w:pPr>
      <w:r>
        <w:rPr>
          <w:b/>
        </w:rPr>
        <w:t>2017 Popular Culture Association/American Cultural Association (PCA/ACA) Conference</w:t>
      </w:r>
      <w:r>
        <w:t xml:space="preserve"> – San Diego, CA. </w:t>
      </w:r>
    </w:p>
    <w:p w14:paraId="5DE36867" w14:textId="77777777" w:rsidR="0084504E" w:rsidRDefault="00000000" w:rsidP="00C43C6F">
      <w:pPr>
        <w:numPr>
          <w:ilvl w:val="0"/>
          <w:numId w:val="10"/>
        </w:numPr>
        <w:spacing w:after="0" w:line="240" w:lineRule="auto"/>
        <w:ind w:hanging="180"/>
      </w:pPr>
      <w:r>
        <w:t xml:space="preserve">Panelist – “Oracle of the Invisible: Sexual Assault and Rape in </w:t>
      </w:r>
      <w:r>
        <w:rPr>
          <w:i/>
        </w:rPr>
        <w:t>The Killing Joke</w:t>
      </w:r>
      <w:r>
        <w:t xml:space="preserve">” – Panel: “Comics and Comic Art: Superheroes, Gender, and Violence” </w:t>
      </w:r>
    </w:p>
    <w:p w14:paraId="78292E7A" w14:textId="77777777" w:rsidR="0084504E" w:rsidRDefault="00000000" w:rsidP="00C43C6F">
      <w:pPr>
        <w:numPr>
          <w:ilvl w:val="0"/>
          <w:numId w:val="10"/>
        </w:numPr>
        <w:spacing w:after="0" w:line="240" w:lineRule="auto"/>
        <w:ind w:hanging="180"/>
      </w:pPr>
      <w:r>
        <w:t xml:space="preserve">Panelist – Round Table: “Comic Strip and Editorial Cartoon Art in the Age of Digital Reproduction” </w:t>
      </w:r>
    </w:p>
    <w:p w14:paraId="5EE8F036" w14:textId="77777777" w:rsidR="0084504E" w:rsidRDefault="00000000" w:rsidP="00C43C6F">
      <w:pPr>
        <w:numPr>
          <w:ilvl w:val="0"/>
          <w:numId w:val="10"/>
        </w:numPr>
        <w:spacing w:after="0" w:line="240" w:lineRule="auto"/>
        <w:ind w:hanging="180"/>
      </w:pPr>
      <w:r>
        <w:t xml:space="preserve">Panelist – Round Table: “Wonder Woman at 75: The Amazon Princess in Context” </w:t>
      </w:r>
    </w:p>
    <w:p w14:paraId="2954250E" w14:textId="77777777" w:rsidR="0084504E" w:rsidRDefault="00000000" w:rsidP="00C43C6F">
      <w:pPr>
        <w:spacing w:after="0" w:line="240" w:lineRule="auto"/>
        <w:ind w:left="345" w:hanging="360"/>
      </w:pPr>
      <w:r>
        <w:rPr>
          <w:b/>
        </w:rPr>
        <w:t xml:space="preserve">2016 Popular Culture Association/American Cultural Association (PCA/ACA) Conference </w:t>
      </w:r>
      <w:r>
        <w:t xml:space="preserve">– Seattle, WA. </w:t>
      </w:r>
    </w:p>
    <w:p w14:paraId="1C1E50F8" w14:textId="77777777" w:rsidR="0084504E" w:rsidRDefault="00000000" w:rsidP="00C43C6F">
      <w:pPr>
        <w:numPr>
          <w:ilvl w:val="0"/>
          <w:numId w:val="11"/>
        </w:numPr>
        <w:spacing w:after="0" w:line="240" w:lineRule="auto"/>
        <w:ind w:hanging="180"/>
      </w:pPr>
      <w:r>
        <w:t xml:space="preserve">Panelist – “‘Don’t </w:t>
      </w:r>
      <w:proofErr w:type="spellStart"/>
      <w:r>
        <w:t>Ya</w:t>
      </w:r>
      <w:proofErr w:type="spellEnd"/>
      <w:r>
        <w:t xml:space="preserve"> </w:t>
      </w:r>
      <w:proofErr w:type="spellStart"/>
      <w:r>
        <w:t>Wanna</w:t>
      </w:r>
      <w:proofErr w:type="spellEnd"/>
      <w:r>
        <w:t xml:space="preserve"> Rev Up Your Harley?’: Feminine Sexual Power as Agency in </w:t>
      </w:r>
    </w:p>
    <w:p w14:paraId="52150D7D" w14:textId="77777777" w:rsidR="0084504E" w:rsidRDefault="00000000" w:rsidP="00C43C6F">
      <w:pPr>
        <w:spacing w:after="0" w:line="240" w:lineRule="auto"/>
        <w:ind w:left="10" w:right="184"/>
        <w:jc w:val="center"/>
      </w:pPr>
      <w:r>
        <w:t>Superhero Comics and Cosplay” – Panel: “Comics and Comic Art: Violence and Feminism”</w:t>
      </w:r>
      <w:r>
        <w:rPr>
          <w:b/>
        </w:rPr>
        <w:t xml:space="preserve"> </w:t>
      </w:r>
    </w:p>
    <w:p w14:paraId="0CB3549F" w14:textId="77777777" w:rsidR="0084504E" w:rsidRDefault="00000000" w:rsidP="00C43C6F">
      <w:pPr>
        <w:numPr>
          <w:ilvl w:val="0"/>
          <w:numId w:val="11"/>
        </w:numPr>
        <w:spacing w:after="0" w:line="240" w:lineRule="auto"/>
        <w:ind w:hanging="180"/>
      </w:pPr>
      <w:r>
        <w:t>Session Chair – Panel: “Theatre &amp; Drama: Wrestling as Theatre”</w:t>
      </w:r>
      <w:r>
        <w:rPr>
          <w:b/>
        </w:rPr>
        <w:t xml:space="preserve"> 2015 Wizard World Pittsburgh –</w:t>
      </w:r>
      <w:r>
        <w:t xml:space="preserve">Pittsburgh, PA.  </w:t>
      </w:r>
    </w:p>
    <w:p w14:paraId="56C213EE" w14:textId="77777777" w:rsidR="0084504E" w:rsidRDefault="00000000" w:rsidP="00C43C6F">
      <w:pPr>
        <w:numPr>
          <w:ilvl w:val="0"/>
          <w:numId w:val="11"/>
        </w:numPr>
        <w:spacing w:after="0" w:line="240" w:lineRule="auto"/>
        <w:ind w:hanging="180"/>
      </w:pPr>
      <w:r>
        <w:t>Panelist – Round Table: “1940: World War II and Comics: The Joker, Robin, The Flash, Captain America, Captain Marvel, and The Spirit!”</w:t>
      </w:r>
      <w:r>
        <w:rPr>
          <w:b/>
        </w:rPr>
        <w:t xml:space="preserve"> </w:t>
      </w:r>
    </w:p>
    <w:p w14:paraId="6E8365D4" w14:textId="77777777" w:rsidR="0084504E" w:rsidRDefault="00000000" w:rsidP="00C43C6F">
      <w:pPr>
        <w:spacing w:after="0" w:line="240" w:lineRule="auto"/>
        <w:ind w:left="345" w:hanging="360"/>
      </w:pPr>
      <w:r>
        <w:rPr>
          <w:b/>
        </w:rPr>
        <w:t>2015 Popular Culture Association/American Cultural Association (PCA/ACA) Conference</w:t>
      </w:r>
      <w:r>
        <w:t xml:space="preserve"> – New Orleans, LA.</w:t>
      </w:r>
      <w:r>
        <w:rPr>
          <w:b/>
        </w:rPr>
        <w:t xml:space="preserve"> </w:t>
      </w:r>
    </w:p>
    <w:p w14:paraId="41E66416" w14:textId="77777777" w:rsidR="0084504E" w:rsidRDefault="00000000" w:rsidP="00C43C6F">
      <w:pPr>
        <w:spacing w:after="0" w:line="240" w:lineRule="auto"/>
        <w:ind w:left="540" w:hanging="180"/>
      </w:pPr>
      <w:r>
        <w:rPr>
          <w:rFonts w:ascii="Segoe UI Symbol" w:eastAsia="Segoe UI Symbol" w:hAnsi="Segoe UI Symbol" w:cs="Segoe UI Symbol"/>
        </w:rPr>
        <w:t>•</w:t>
      </w:r>
      <w:r>
        <w:rPr>
          <w:rFonts w:ascii="Arial" w:eastAsia="Arial" w:hAnsi="Arial" w:cs="Arial"/>
        </w:rPr>
        <w:t xml:space="preserve"> </w:t>
      </w:r>
      <w:r>
        <w:t xml:space="preserve">Panelist – “Everything I Needed to Know About Being a Man, I Learned </w:t>
      </w:r>
      <w:proofErr w:type="gramStart"/>
      <w:r>
        <w:t>From</w:t>
      </w:r>
      <w:proofErr w:type="gramEnd"/>
      <w:r>
        <w:t xml:space="preserve"> Professional Wrestling” – Panel: “Theatre &amp; Drama: Professional Wrestling – Spectacle &amp; Performance” </w:t>
      </w:r>
    </w:p>
    <w:p w14:paraId="3E9A7363" w14:textId="1DE3F40D" w:rsidR="0084504E" w:rsidRDefault="00000000" w:rsidP="00C43C6F">
      <w:pPr>
        <w:spacing w:after="0" w:line="240" w:lineRule="auto"/>
        <w:ind w:left="-5"/>
      </w:pPr>
      <w:r>
        <w:rPr>
          <w:b/>
        </w:rPr>
        <w:t xml:space="preserve">2013 Popular Culture Association/American Cultural Association (PCA/ACA) </w:t>
      </w:r>
      <w:r w:rsidR="00047EFB">
        <w:rPr>
          <w:b/>
        </w:rPr>
        <w:t>Conference</w:t>
      </w:r>
      <w:r>
        <w:rPr>
          <w:b/>
        </w:rPr>
        <w:t xml:space="preserve"> </w:t>
      </w:r>
      <w:r>
        <w:t xml:space="preserve">– </w:t>
      </w:r>
    </w:p>
    <w:p w14:paraId="46497D2C" w14:textId="77777777" w:rsidR="0084504E" w:rsidRDefault="00000000" w:rsidP="00C43C6F">
      <w:pPr>
        <w:spacing w:after="0" w:line="240" w:lineRule="auto"/>
      </w:pPr>
      <w:r>
        <w:t xml:space="preserve">Washington DC   </w:t>
      </w:r>
    </w:p>
    <w:p w14:paraId="72FABFD4" w14:textId="77777777" w:rsidR="000F5A76" w:rsidRDefault="00000000" w:rsidP="000F5A76">
      <w:pPr>
        <w:numPr>
          <w:ilvl w:val="0"/>
          <w:numId w:val="12"/>
        </w:numPr>
        <w:spacing w:after="0" w:line="240" w:lineRule="auto"/>
        <w:ind w:left="540" w:right="121" w:hanging="180"/>
      </w:pPr>
      <w:r>
        <w:t>Panelist – “Changing Faces: The Evolution of a Professional Wrestling Champion and the Society that Creates Him</w:t>
      </w:r>
      <w:r>
        <w:rPr>
          <w:i/>
        </w:rPr>
        <w:t xml:space="preserve">” </w:t>
      </w:r>
      <w:r>
        <w:t>–</w:t>
      </w:r>
      <w:r>
        <w:rPr>
          <w:i/>
        </w:rPr>
        <w:t xml:space="preserve"> </w:t>
      </w:r>
      <w:r>
        <w:t xml:space="preserve">Panel: “Theatre &amp; Drama: Performance in Professional </w:t>
      </w:r>
      <w:proofErr w:type="gramStart"/>
      <w:r>
        <w:t>Wrestling</w:t>
      </w:r>
      <w:proofErr w:type="gramEnd"/>
      <w:r>
        <w:t xml:space="preserve">” </w:t>
      </w:r>
    </w:p>
    <w:p w14:paraId="0C53E385" w14:textId="1C9AA00C" w:rsidR="0084504E" w:rsidRDefault="00000000" w:rsidP="000F5A76">
      <w:pPr>
        <w:spacing w:after="0" w:line="240" w:lineRule="auto"/>
        <w:ind w:left="0" w:right="121" w:firstLine="0"/>
      </w:pPr>
      <w:r>
        <w:rPr>
          <w:b/>
        </w:rPr>
        <w:t>2013 Carnegie Mellon Working Class Studies Graduate Conference</w:t>
      </w:r>
      <w:r>
        <w:t xml:space="preserve"> – Pittsburgh, PA.  </w:t>
      </w:r>
    </w:p>
    <w:p w14:paraId="094C1353" w14:textId="77777777" w:rsidR="0084504E" w:rsidRDefault="00000000" w:rsidP="000F5A76">
      <w:pPr>
        <w:numPr>
          <w:ilvl w:val="0"/>
          <w:numId w:val="12"/>
        </w:numPr>
        <w:spacing w:after="0" w:line="240" w:lineRule="auto"/>
        <w:ind w:left="540" w:right="121" w:hanging="180"/>
      </w:pPr>
      <w:r>
        <w:t xml:space="preserve">Panelist – “Changing Faces: The Evolution of a Working Class Champion” – Panel: Living Labor: Towards a New Understanding of the Working Class </w:t>
      </w:r>
    </w:p>
    <w:p w14:paraId="468E1EDC" w14:textId="77777777" w:rsidR="0084504E" w:rsidRDefault="00000000" w:rsidP="00C43C6F">
      <w:pPr>
        <w:spacing w:after="0" w:line="240" w:lineRule="auto"/>
        <w:ind w:left="-5"/>
      </w:pPr>
      <w:r>
        <w:rPr>
          <w:b/>
        </w:rPr>
        <w:t xml:space="preserve">2011 Association for Theatre in Higher Education (ATHE) Conference – </w:t>
      </w:r>
      <w:r>
        <w:t xml:space="preserve">Chicago, IL. </w:t>
      </w:r>
    </w:p>
    <w:p w14:paraId="379D184D" w14:textId="3D354297" w:rsidR="000F5A76" w:rsidRDefault="00000000" w:rsidP="000F5A76">
      <w:pPr>
        <w:numPr>
          <w:ilvl w:val="0"/>
          <w:numId w:val="13"/>
        </w:numPr>
        <w:spacing w:after="0" w:line="240" w:lineRule="auto"/>
        <w:ind w:hanging="180"/>
      </w:pPr>
      <w:r>
        <w:t>Panelist –</w:t>
      </w:r>
      <w:r>
        <w:rPr>
          <w:i/>
        </w:rPr>
        <w:t xml:space="preserve"> “</w:t>
      </w:r>
      <w:r>
        <w:t>Is it Fake? The Art of Storytelling in Professional Wrestling</w:t>
      </w:r>
      <w:r>
        <w:rPr>
          <w:i/>
        </w:rPr>
        <w:t xml:space="preserve">.” </w:t>
      </w:r>
      <w:r>
        <w:t>– Panel: “Staging Violence:</w:t>
      </w:r>
      <w:r w:rsidR="000F5A76">
        <w:t xml:space="preserve"> </w:t>
      </w:r>
      <w:r>
        <w:t xml:space="preserve">Shifting Views of Performance in Professional Wrestling and Sports </w:t>
      </w:r>
      <w:proofErr w:type="gramStart"/>
      <w:r>
        <w:t>Entertainment</w:t>
      </w:r>
      <w:proofErr w:type="gramEnd"/>
      <w:r>
        <w:t xml:space="preserve">” </w:t>
      </w:r>
    </w:p>
    <w:p w14:paraId="7A9670C3" w14:textId="35206A5C" w:rsidR="0084504E" w:rsidRDefault="00000000" w:rsidP="000F5A76">
      <w:pPr>
        <w:spacing w:after="0" w:line="240" w:lineRule="auto"/>
        <w:ind w:left="180" w:right="919" w:hanging="180"/>
      </w:pPr>
      <w:r>
        <w:rPr>
          <w:b/>
        </w:rPr>
        <w:t>2011</w:t>
      </w:r>
      <w:r w:rsidR="000F5A76">
        <w:rPr>
          <w:b/>
        </w:rPr>
        <w:t xml:space="preserve"> </w:t>
      </w:r>
      <w:r>
        <w:rPr>
          <w:b/>
        </w:rPr>
        <w:t>Comparative Drama Conference (CDC)</w:t>
      </w:r>
      <w:r>
        <w:t xml:space="preserve"> – Los Angeles, CA. </w:t>
      </w:r>
    </w:p>
    <w:p w14:paraId="4923134B" w14:textId="1F8D71D9" w:rsidR="000F5A76" w:rsidRDefault="00000000" w:rsidP="000F5A76">
      <w:pPr>
        <w:numPr>
          <w:ilvl w:val="0"/>
          <w:numId w:val="13"/>
        </w:numPr>
        <w:spacing w:after="0" w:line="240" w:lineRule="auto"/>
        <w:ind w:hanging="180"/>
      </w:pPr>
      <w:r>
        <w:t xml:space="preserve">Panelist – “The Mythology of Pain: An Analysis of the Varying Degree of Perceived Lethality of Professional Wrestling Maneuvers Due to Changes in Audience Suspension of Disbelief Over Time” – Panel: Between the Ropes: “The Theatrical Study of Professional Wrestling”  </w:t>
      </w:r>
    </w:p>
    <w:p w14:paraId="1AD4E8EC" w14:textId="1859D3E7" w:rsidR="0084504E" w:rsidRDefault="00000000" w:rsidP="000F5A76">
      <w:pPr>
        <w:spacing w:after="0" w:line="240" w:lineRule="auto"/>
        <w:ind w:left="0" w:right="848" w:firstLine="0"/>
      </w:pPr>
      <w:r>
        <w:rPr>
          <w:b/>
        </w:rPr>
        <w:t xml:space="preserve">2010 Pittsburgh Small Press Festival (SPF) </w:t>
      </w:r>
      <w:r>
        <w:t xml:space="preserve">– Pittsburgh, PA. </w:t>
      </w:r>
    </w:p>
    <w:p w14:paraId="74F8589C" w14:textId="77777777" w:rsidR="0084504E" w:rsidRDefault="00000000" w:rsidP="000F5A76">
      <w:pPr>
        <w:numPr>
          <w:ilvl w:val="0"/>
          <w:numId w:val="13"/>
        </w:numPr>
        <w:spacing w:after="0" w:line="240" w:lineRule="auto"/>
        <w:ind w:hanging="180"/>
      </w:pPr>
      <w:r>
        <w:t xml:space="preserve">Panelist – Round table: </w:t>
      </w:r>
      <w:r>
        <w:rPr>
          <w:i/>
        </w:rPr>
        <w:t>“</w:t>
      </w:r>
      <w:r>
        <w:t xml:space="preserve">So You Want </w:t>
      </w:r>
      <w:proofErr w:type="gramStart"/>
      <w:r>
        <w:t>To</w:t>
      </w:r>
      <w:proofErr w:type="gramEnd"/>
      <w:r>
        <w:t xml:space="preserve"> Write Your Own Comic?” – Panel: “Independent Comic Authors and Publishers” </w:t>
      </w:r>
    </w:p>
    <w:p w14:paraId="766C3F52" w14:textId="77777777" w:rsidR="0084504E" w:rsidRDefault="00000000" w:rsidP="00C43C6F">
      <w:pPr>
        <w:spacing w:after="0" w:line="240" w:lineRule="auto"/>
        <w:ind w:left="345" w:hanging="360"/>
      </w:pPr>
      <w:r>
        <w:rPr>
          <w:b/>
        </w:rPr>
        <w:t xml:space="preserve">2008 Popular Culture Association/American Cultural Association (PCA/ACA) Conference </w:t>
      </w:r>
      <w:r>
        <w:t xml:space="preserve">– Boston, MA.  </w:t>
      </w:r>
    </w:p>
    <w:p w14:paraId="31C6274C" w14:textId="77777777" w:rsidR="0084504E" w:rsidRDefault="00000000" w:rsidP="000F5A76">
      <w:pPr>
        <w:spacing w:after="0" w:line="240" w:lineRule="auto"/>
        <w:ind w:left="540" w:hanging="180"/>
      </w:pPr>
      <w:r>
        <w:rPr>
          <w:rFonts w:ascii="Segoe UI Symbol" w:eastAsia="Segoe UI Symbol" w:hAnsi="Segoe UI Symbol" w:cs="Segoe UI Symbol"/>
        </w:rPr>
        <w:t>•</w:t>
      </w:r>
      <w:r>
        <w:rPr>
          <w:rFonts w:ascii="Arial" w:eastAsia="Arial" w:hAnsi="Arial" w:cs="Arial"/>
        </w:rPr>
        <w:t xml:space="preserve"> </w:t>
      </w:r>
      <w:r>
        <w:t xml:space="preserve">Panelist – “My Life as a Professional Wrestler: A Firsthand Critical Analysis of Professional Wrestling as Performance Art” – Panel: “Masculinities” </w:t>
      </w:r>
      <w:r>
        <w:rPr>
          <w:b/>
        </w:rPr>
        <w:t xml:space="preserve"> </w:t>
      </w:r>
    </w:p>
    <w:p w14:paraId="19DE67DA" w14:textId="77777777" w:rsidR="0084504E" w:rsidRDefault="00000000">
      <w:pPr>
        <w:spacing w:after="69" w:line="259" w:lineRule="auto"/>
        <w:ind w:left="0" w:firstLine="0"/>
      </w:pPr>
      <w:r>
        <w:rPr>
          <w:b/>
          <w:color w:val="000080"/>
        </w:rPr>
        <w:t xml:space="preserve"> </w:t>
      </w:r>
    </w:p>
    <w:p w14:paraId="0442D67D" w14:textId="77777777" w:rsidR="0084504E" w:rsidRDefault="00000000">
      <w:pPr>
        <w:pStyle w:val="Heading1"/>
        <w:ind w:left="-5"/>
      </w:pPr>
      <w:r>
        <w:t>ACADEMIC INTERVIEWS</w:t>
      </w:r>
      <w:r>
        <w:rPr>
          <w:i/>
        </w:rPr>
        <w:t xml:space="preserve"> </w:t>
      </w:r>
    </w:p>
    <w:p w14:paraId="132B270B" w14:textId="77777777" w:rsidR="0084504E" w:rsidRDefault="00000000">
      <w:pPr>
        <w:spacing w:line="266" w:lineRule="auto"/>
        <w:ind w:left="-5"/>
      </w:pPr>
      <w:r>
        <w:rPr>
          <w:b/>
        </w:rPr>
        <w:t>2019 – “Those Who Can, Teach: Interview with Christopher Maverick”</w:t>
      </w:r>
      <w:r>
        <w:t xml:space="preserve"> by Ayana Underwood – </w:t>
      </w:r>
      <w:r>
        <w:rPr>
          <w:i/>
        </w:rPr>
        <w:t xml:space="preserve">The </w:t>
      </w:r>
    </w:p>
    <w:p w14:paraId="79859C39" w14:textId="77777777" w:rsidR="0084504E" w:rsidRDefault="00000000">
      <w:r>
        <w:rPr>
          <w:i/>
        </w:rPr>
        <w:t>Journal of Comics and Culture</w:t>
      </w:r>
      <w:r>
        <w:t xml:space="preserve"> – Fall 2018, Vol 3. – Pace University Press – New York </w:t>
      </w:r>
    </w:p>
    <w:p w14:paraId="15C71EA3" w14:textId="77777777" w:rsidR="0084504E" w:rsidRDefault="00000000">
      <w:pPr>
        <w:spacing w:line="266" w:lineRule="auto"/>
        <w:ind w:left="345" w:hanging="360"/>
      </w:pPr>
      <w:r>
        <w:rPr>
          <w:b/>
        </w:rPr>
        <w:lastRenderedPageBreak/>
        <w:t>2018 – “Sports-entertainment scholars unafraid to mix it up in the ring”</w:t>
      </w:r>
      <w:r>
        <w:t xml:space="preserve"> by Jules Bentley– </w:t>
      </w:r>
      <w:r>
        <w:rPr>
          <w:i/>
        </w:rPr>
        <w:t>Gambit: Best of New Orleans</w:t>
      </w:r>
      <w:r>
        <w:t xml:space="preserve"> – New Orleans, LA.  </w:t>
      </w:r>
    </w:p>
    <w:p w14:paraId="12EF044C" w14:textId="77777777" w:rsidR="0084504E" w:rsidRDefault="00000000">
      <w:pPr>
        <w:spacing w:after="69" w:line="259" w:lineRule="auto"/>
        <w:ind w:left="0" w:firstLine="0"/>
      </w:pPr>
      <w:r>
        <w:t xml:space="preserve"> </w:t>
      </w:r>
    </w:p>
    <w:p w14:paraId="76848A1C" w14:textId="77777777" w:rsidR="0084504E" w:rsidRDefault="00000000">
      <w:pPr>
        <w:pStyle w:val="Heading1"/>
        <w:ind w:left="-5"/>
      </w:pPr>
      <w:r>
        <w:t>FICTION PUBLICATIONS</w:t>
      </w:r>
      <w:r>
        <w:rPr>
          <w:i/>
        </w:rPr>
        <w:t xml:space="preserve"> </w:t>
      </w:r>
    </w:p>
    <w:p w14:paraId="55B33E58" w14:textId="77777777" w:rsidR="0084504E" w:rsidRDefault="00000000">
      <w:pPr>
        <w:ind w:left="345" w:hanging="360"/>
      </w:pPr>
      <w:r>
        <w:rPr>
          <w:b/>
        </w:rPr>
        <w:t>“ONE”</w:t>
      </w:r>
      <w:r>
        <w:t xml:space="preserve"> – </w:t>
      </w:r>
      <w:r>
        <w:rPr>
          <w:i/>
        </w:rPr>
        <w:t>Oakland Review</w:t>
      </w:r>
      <w:r>
        <w:t xml:space="preserve"> – 1997 – Carnegie Mellon University – Pittsburgh, PA. (Also reprinted in 1998 25</w:t>
      </w:r>
      <w:r>
        <w:rPr>
          <w:sz w:val="20"/>
          <w:vertAlign w:val="superscript"/>
        </w:rPr>
        <w:t>th</w:t>
      </w:r>
      <w:r>
        <w:t xml:space="preserve"> Anniversary Anthology) </w:t>
      </w:r>
    </w:p>
    <w:p w14:paraId="586B9EA4" w14:textId="77777777" w:rsidR="0084504E" w:rsidRDefault="00000000">
      <w:pPr>
        <w:spacing w:after="69" w:line="259" w:lineRule="auto"/>
        <w:ind w:left="0" w:firstLine="0"/>
      </w:pPr>
      <w:r>
        <w:t xml:space="preserve"> </w:t>
      </w:r>
    </w:p>
    <w:p w14:paraId="33B1F044" w14:textId="77777777" w:rsidR="0084504E" w:rsidRDefault="00000000">
      <w:pPr>
        <w:pStyle w:val="Heading1"/>
        <w:ind w:left="-5"/>
      </w:pPr>
      <w:r>
        <w:t>COMIC PUBLICATIONS</w:t>
      </w:r>
      <w:r>
        <w:rPr>
          <w:i/>
        </w:rPr>
        <w:t xml:space="preserve"> </w:t>
      </w:r>
    </w:p>
    <w:p w14:paraId="4C5B2FC1" w14:textId="77777777" w:rsidR="0084504E" w:rsidRDefault="00000000">
      <w:pPr>
        <w:spacing w:after="8" w:line="264" w:lineRule="auto"/>
        <w:ind w:left="-5"/>
      </w:pPr>
      <w:r>
        <w:rPr>
          <w:b/>
          <w:i/>
        </w:rPr>
        <w:t>Cosmic Hellcat Adventures #7</w:t>
      </w:r>
      <w:r>
        <w:t xml:space="preserve"> – 2015 – Self-Published  </w:t>
      </w:r>
    </w:p>
    <w:p w14:paraId="6143CACA" w14:textId="77777777" w:rsidR="0084504E" w:rsidRDefault="00000000">
      <w:pPr>
        <w:spacing w:after="8" w:line="264" w:lineRule="auto"/>
        <w:ind w:left="-5"/>
      </w:pPr>
      <w:proofErr w:type="gramStart"/>
      <w:r>
        <w:rPr>
          <w:b/>
          <w:i/>
        </w:rPr>
        <w:t>TEDD:IJA</w:t>
      </w:r>
      <w:proofErr w:type="gramEnd"/>
      <w:r>
        <w:rPr>
          <w:b/>
          <w:i/>
        </w:rPr>
        <w:t>-µ Adventures #1</w:t>
      </w:r>
      <w:r>
        <w:t xml:space="preserve"> – 2014 – Self-Published  </w:t>
      </w:r>
    </w:p>
    <w:p w14:paraId="00C792C2" w14:textId="77777777" w:rsidR="0084504E" w:rsidRDefault="00000000">
      <w:pPr>
        <w:spacing w:after="8" w:line="264" w:lineRule="auto"/>
        <w:ind w:left="-5"/>
      </w:pPr>
      <w:r>
        <w:rPr>
          <w:b/>
          <w:i/>
        </w:rPr>
        <w:t>Cosmic Hellcat Adventures #6</w:t>
      </w:r>
      <w:r>
        <w:t xml:space="preserve"> – 2014 – Self-Published </w:t>
      </w:r>
    </w:p>
    <w:p w14:paraId="0355DB1F" w14:textId="77777777" w:rsidR="0084504E" w:rsidRDefault="00000000">
      <w:pPr>
        <w:spacing w:after="8" w:line="264" w:lineRule="auto"/>
        <w:ind w:left="-5"/>
      </w:pPr>
      <w:proofErr w:type="spellStart"/>
      <w:r>
        <w:rPr>
          <w:b/>
          <w:i/>
        </w:rPr>
        <w:t>Capes’N’Babes</w:t>
      </w:r>
      <w:proofErr w:type="spellEnd"/>
      <w:r>
        <w:rPr>
          <w:b/>
          <w:i/>
        </w:rPr>
        <w:t xml:space="preserve"> Guest Week</w:t>
      </w:r>
      <w:r>
        <w:t xml:space="preserve"> – 2013 – CapesNBabes.com </w:t>
      </w:r>
    </w:p>
    <w:p w14:paraId="0FC3E20C" w14:textId="77777777" w:rsidR="0084504E" w:rsidRDefault="00000000">
      <w:pPr>
        <w:spacing w:after="8" w:line="264" w:lineRule="auto"/>
        <w:ind w:left="-5"/>
      </w:pPr>
      <w:proofErr w:type="spellStart"/>
      <w:r>
        <w:rPr>
          <w:b/>
          <w:i/>
        </w:rPr>
        <w:t>Zorphbert</w:t>
      </w:r>
      <w:proofErr w:type="spellEnd"/>
      <w:r>
        <w:rPr>
          <w:b/>
          <w:i/>
        </w:rPr>
        <w:t xml:space="preserve"> &amp; Fred Famous Duos</w:t>
      </w:r>
      <w:r>
        <w:t xml:space="preserve"> – 2013 – ZFcomics.com </w:t>
      </w:r>
    </w:p>
    <w:p w14:paraId="68C3A4A8" w14:textId="77777777" w:rsidR="0084504E" w:rsidRDefault="00000000">
      <w:pPr>
        <w:spacing w:after="8" w:line="264" w:lineRule="auto"/>
        <w:ind w:left="-5" w:right="4033"/>
      </w:pPr>
      <w:r>
        <w:rPr>
          <w:b/>
          <w:i/>
        </w:rPr>
        <w:t>Cosmic Hellcat Adventures #5</w:t>
      </w:r>
      <w:r>
        <w:t xml:space="preserve"> – 2013 – Self-</w:t>
      </w:r>
      <w:proofErr w:type="gramStart"/>
      <w:r>
        <w:t xml:space="preserve">Published  </w:t>
      </w:r>
      <w:proofErr w:type="spellStart"/>
      <w:r>
        <w:rPr>
          <w:b/>
          <w:i/>
        </w:rPr>
        <w:t>Katt</w:t>
      </w:r>
      <w:proofErr w:type="spellEnd"/>
      <w:proofErr w:type="gramEnd"/>
      <w:r>
        <w:rPr>
          <w:b/>
          <w:i/>
        </w:rPr>
        <w:t xml:space="preserve"> &amp; Dawg Adventures #1</w:t>
      </w:r>
      <w:r>
        <w:t xml:space="preserve"> – 2013 – Self-Published </w:t>
      </w:r>
    </w:p>
    <w:p w14:paraId="3490A7BD" w14:textId="77777777" w:rsidR="0084504E" w:rsidRDefault="00000000">
      <w:pPr>
        <w:spacing w:after="8" w:line="264" w:lineRule="auto"/>
        <w:ind w:left="-5" w:right="3779"/>
      </w:pPr>
      <w:r>
        <w:rPr>
          <w:b/>
          <w:i/>
        </w:rPr>
        <w:t>Cosmic Hellcat Adventures #4</w:t>
      </w:r>
      <w:r>
        <w:t xml:space="preserve"> – 2012 – Self-</w:t>
      </w:r>
      <w:proofErr w:type="gramStart"/>
      <w:r>
        <w:t xml:space="preserve">Published  </w:t>
      </w:r>
      <w:r>
        <w:rPr>
          <w:b/>
          <w:i/>
        </w:rPr>
        <w:t>Cosmic</w:t>
      </w:r>
      <w:proofErr w:type="gramEnd"/>
      <w:r>
        <w:rPr>
          <w:b/>
          <w:i/>
        </w:rPr>
        <w:t xml:space="preserve"> Hellcats Anthology #2</w:t>
      </w:r>
      <w:r>
        <w:t xml:space="preserve"> – 2012 – Self-Published  </w:t>
      </w:r>
    </w:p>
    <w:p w14:paraId="2C7FE07E" w14:textId="77777777" w:rsidR="0084504E" w:rsidRDefault="00000000">
      <w:pPr>
        <w:spacing w:after="8" w:line="264" w:lineRule="auto"/>
        <w:ind w:left="-5"/>
      </w:pPr>
      <w:r>
        <w:rPr>
          <w:b/>
          <w:i/>
        </w:rPr>
        <w:t>Cosmic Hellcat Adventures #3</w:t>
      </w:r>
      <w:r>
        <w:t xml:space="preserve"> – 2011 – Self-Published  </w:t>
      </w:r>
    </w:p>
    <w:p w14:paraId="40D40BA7" w14:textId="77777777" w:rsidR="0084504E" w:rsidRDefault="00000000">
      <w:pPr>
        <w:spacing w:after="8" w:line="264" w:lineRule="auto"/>
        <w:ind w:left="-5"/>
      </w:pPr>
      <w:r>
        <w:rPr>
          <w:b/>
          <w:i/>
        </w:rPr>
        <w:t>Cosmic Hellcat Adventures #1</w:t>
      </w:r>
      <w:r>
        <w:t xml:space="preserve"> – 2009 – Self-Published  </w:t>
      </w:r>
    </w:p>
    <w:p w14:paraId="21CFE341" w14:textId="77777777" w:rsidR="0084504E" w:rsidRDefault="00000000">
      <w:pPr>
        <w:spacing w:after="8" w:line="264" w:lineRule="auto"/>
        <w:ind w:left="-5"/>
      </w:pPr>
      <w:r>
        <w:rPr>
          <w:b/>
          <w:i/>
        </w:rPr>
        <w:t>Cosmic Hellcat Adventures #2</w:t>
      </w:r>
      <w:r>
        <w:t xml:space="preserve"> – 2010 – Self-Published  </w:t>
      </w:r>
    </w:p>
    <w:p w14:paraId="3F4E096F" w14:textId="77777777" w:rsidR="0084504E" w:rsidRDefault="00000000">
      <w:pPr>
        <w:spacing w:after="8" w:line="264" w:lineRule="auto"/>
        <w:ind w:left="-5"/>
      </w:pPr>
      <w:r>
        <w:rPr>
          <w:b/>
          <w:i/>
        </w:rPr>
        <w:t>Cosmic Hellcats Anthology #1</w:t>
      </w:r>
      <w:r>
        <w:t xml:space="preserve"> – 2010 – Self-Published  </w:t>
      </w:r>
    </w:p>
    <w:p w14:paraId="2FCCB27B" w14:textId="77777777" w:rsidR="0084504E" w:rsidRDefault="00000000">
      <w:pPr>
        <w:ind w:left="-5"/>
      </w:pPr>
      <w:r>
        <w:rPr>
          <w:b/>
          <w:i/>
        </w:rPr>
        <w:t xml:space="preserve">CosmicHellcats.com </w:t>
      </w:r>
      <w:r>
        <w:rPr>
          <w:b/>
        </w:rPr>
        <w:t>–</w:t>
      </w:r>
      <w:r>
        <w:t xml:space="preserve"> 2008-2018 – Self-Published </w:t>
      </w:r>
    </w:p>
    <w:p w14:paraId="5AE7D347" w14:textId="77777777" w:rsidR="0084504E" w:rsidRDefault="00000000">
      <w:pPr>
        <w:spacing w:after="8" w:line="264" w:lineRule="auto"/>
        <w:ind w:left="-5"/>
      </w:pPr>
      <w:r>
        <w:rPr>
          <w:b/>
          <w:i/>
        </w:rPr>
        <w:t>Science Ninja Action Team: Cosmic Hellcats IX #1</w:t>
      </w:r>
      <w:r>
        <w:t xml:space="preserve"> – 2008 – Self-Published  </w:t>
      </w:r>
    </w:p>
    <w:p w14:paraId="0AA12649" w14:textId="77777777" w:rsidR="0084504E" w:rsidRDefault="00000000">
      <w:pPr>
        <w:spacing w:after="69" w:line="259" w:lineRule="auto"/>
        <w:ind w:left="0" w:firstLine="0"/>
      </w:pPr>
      <w:r>
        <w:rPr>
          <w:b/>
          <w:color w:val="000080"/>
        </w:rPr>
        <w:t xml:space="preserve"> </w:t>
      </w:r>
    </w:p>
    <w:p w14:paraId="634669AD" w14:textId="77777777" w:rsidR="0084504E" w:rsidRDefault="00000000">
      <w:pPr>
        <w:pStyle w:val="Heading1"/>
        <w:ind w:left="-5"/>
      </w:pPr>
      <w:r>
        <w:t xml:space="preserve">PHOTOGRAPHY PUBLICATIONS </w:t>
      </w:r>
      <w:r>
        <w:rPr>
          <w:i/>
        </w:rPr>
        <w:t xml:space="preserve"> </w:t>
      </w:r>
    </w:p>
    <w:p w14:paraId="1F5103AB" w14:textId="77777777" w:rsidR="0084504E" w:rsidRDefault="00000000">
      <w:pPr>
        <w:ind w:left="-5"/>
      </w:pPr>
      <w:r>
        <w:rPr>
          <w:b/>
        </w:rPr>
        <w:t>“Raquel”</w:t>
      </w:r>
      <w:r>
        <w:t xml:space="preserve"> – </w:t>
      </w:r>
      <w:r>
        <w:rPr>
          <w:i/>
        </w:rPr>
        <w:t>Gogo Magazine</w:t>
      </w:r>
      <w:r>
        <w:t xml:space="preserve"> – 2015 – Pittsburgh, PA </w:t>
      </w:r>
    </w:p>
    <w:p w14:paraId="0206673B" w14:textId="77777777" w:rsidR="0084504E" w:rsidRDefault="00000000">
      <w:pPr>
        <w:spacing w:line="266" w:lineRule="auto"/>
        <w:ind w:left="345" w:hanging="360"/>
      </w:pPr>
      <w:r>
        <w:rPr>
          <w:b/>
        </w:rPr>
        <w:t>“</w:t>
      </w:r>
      <w:proofErr w:type="spellStart"/>
      <w:r>
        <w:rPr>
          <w:b/>
        </w:rPr>
        <w:t>Goremale</w:t>
      </w:r>
      <w:proofErr w:type="spellEnd"/>
      <w:r>
        <w:rPr>
          <w:b/>
        </w:rPr>
        <w:t xml:space="preserve">: Matt </w:t>
      </w:r>
      <w:proofErr w:type="spellStart"/>
      <w:r>
        <w:rPr>
          <w:b/>
        </w:rPr>
        <w:t>Polinsky</w:t>
      </w:r>
      <w:proofErr w:type="spellEnd"/>
      <w:r>
        <w:rPr>
          <w:b/>
        </w:rPr>
        <w:t xml:space="preserve"> – Fresh Male Horror Talent”</w:t>
      </w:r>
      <w:r>
        <w:t xml:space="preserve"> - </w:t>
      </w:r>
      <w:proofErr w:type="spellStart"/>
      <w:r>
        <w:rPr>
          <w:i/>
        </w:rPr>
        <w:t>GoreZone</w:t>
      </w:r>
      <w:proofErr w:type="spellEnd"/>
      <w:r>
        <w:rPr>
          <w:i/>
        </w:rPr>
        <w:t xml:space="preserve"> Magazine – 2011 </w:t>
      </w:r>
      <w:r>
        <w:t xml:space="preserve">– GZ3 Publications, Wootton, </w:t>
      </w:r>
      <w:proofErr w:type="spellStart"/>
      <w:r>
        <w:t>Northhampton</w:t>
      </w:r>
      <w:proofErr w:type="spellEnd"/>
      <w:r>
        <w:t xml:space="preserve">, UK. </w:t>
      </w:r>
    </w:p>
    <w:p w14:paraId="4AB2E713" w14:textId="77777777" w:rsidR="0084504E" w:rsidRDefault="00000000">
      <w:pPr>
        <w:ind w:left="-5"/>
      </w:pPr>
      <w:r>
        <w:rPr>
          <w:b/>
          <w:i/>
        </w:rPr>
        <w:t>Black and Light</w:t>
      </w:r>
      <w:r>
        <w:rPr>
          <w:i/>
        </w:rPr>
        <w:t xml:space="preserve"> </w:t>
      </w:r>
      <w:r>
        <w:t xml:space="preserve">– 2010 – Self Published </w:t>
      </w:r>
    </w:p>
    <w:p w14:paraId="4C5796ED" w14:textId="77777777" w:rsidR="0084504E" w:rsidRDefault="00000000">
      <w:pPr>
        <w:ind w:left="-5"/>
      </w:pPr>
      <w:proofErr w:type="spellStart"/>
      <w:r>
        <w:rPr>
          <w:b/>
          <w:i/>
        </w:rPr>
        <w:t>GiftTRAP</w:t>
      </w:r>
      <w:proofErr w:type="spellEnd"/>
      <w:r>
        <w:rPr>
          <w:b/>
          <w:i/>
        </w:rPr>
        <w:t xml:space="preserve"> </w:t>
      </w:r>
      <w:r>
        <w:rPr>
          <w:b/>
        </w:rPr>
        <w:t xml:space="preserve">– </w:t>
      </w:r>
      <w:r>
        <w:t>2009</w:t>
      </w:r>
      <w:r>
        <w:rPr>
          <w:b/>
        </w:rPr>
        <w:t xml:space="preserve"> </w:t>
      </w:r>
      <w:r>
        <w:t xml:space="preserve">– </w:t>
      </w:r>
      <w:proofErr w:type="spellStart"/>
      <w:r>
        <w:t>GiftTRAP</w:t>
      </w:r>
      <w:proofErr w:type="spellEnd"/>
      <w:r>
        <w:t xml:space="preserve"> Enterprise, </w:t>
      </w:r>
      <w:proofErr w:type="spellStart"/>
      <w:r>
        <w:t>Keylowna</w:t>
      </w:r>
      <w:proofErr w:type="spellEnd"/>
      <w:r>
        <w:t xml:space="preserve">, British Columbia, Canada. </w:t>
      </w:r>
    </w:p>
    <w:p w14:paraId="5745D677" w14:textId="77777777" w:rsidR="0084504E" w:rsidRDefault="00000000">
      <w:pPr>
        <w:ind w:left="-5"/>
      </w:pPr>
      <w:r>
        <w:rPr>
          <w:b/>
          <w:i/>
        </w:rPr>
        <w:t xml:space="preserve">Zivity.com </w:t>
      </w:r>
      <w:r>
        <w:rPr>
          <w:b/>
        </w:rPr>
        <w:t xml:space="preserve">– </w:t>
      </w:r>
      <w:r>
        <w:t>2008-2011</w:t>
      </w:r>
      <w:r>
        <w:rPr>
          <w:b/>
        </w:rPr>
        <w:t xml:space="preserve"> </w:t>
      </w:r>
      <w:r>
        <w:t xml:space="preserve">– </w:t>
      </w:r>
      <w:proofErr w:type="spellStart"/>
      <w:r>
        <w:t>Zivity</w:t>
      </w:r>
      <w:proofErr w:type="spellEnd"/>
      <w:r>
        <w:t xml:space="preserve"> LLC, San Francisco, CA, USA (82 online publications). </w:t>
      </w:r>
    </w:p>
    <w:p w14:paraId="2D41814D" w14:textId="77777777" w:rsidR="0084504E" w:rsidRDefault="00000000">
      <w:pPr>
        <w:spacing w:line="266" w:lineRule="auto"/>
        <w:ind w:left="-5"/>
      </w:pPr>
      <w:r>
        <w:rPr>
          <w:b/>
        </w:rPr>
        <w:t xml:space="preserve"> “Is the Electoral College an outdated system?” </w:t>
      </w:r>
      <w:r>
        <w:t xml:space="preserve">– </w:t>
      </w:r>
      <w:r>
        <w:rPr>
          <w:i/>
        </w:rPr>
        <w:t>Research/Penn State</w:t>
      </w:r>
      <w:r>
        <w:t xml:space="preserve"> – 2008 – Penn State University </w:t>
      </w:r>
      <w:r>
        <w:rPr>
          <w:b/>
        </w:rPr>
        <w:t xml:space="preserve">“Introducing: </w:t>
      </w:r>
      <w:proofErr w:type="spellStart"/>
      <w:r>
        <w:rPr>
          <w:b/>
        </w:rPr>
        <w:t>Shiima</w:t>
      </w:r>
      <w:proofErr w:type="spellEnd"/>
      <w:r>
        <w:rPr>
          <w:b/>
        </w:rPr>
        <w:t xml:space="preserve"> </w:t>
      </w:r>
      <w:proofErr w:type="spellStart"/>
      <w:r>
        <w:rPr>
          <w:b/>
        </w:rPr>
        <w:t>Xion</w:t>
      </w:r>
      <w:proofErr w:type="spellEnd"/>
      <w:r>
        <w:rPr>
          <w:b/>
        </w:rPr>
        <w:t xml:space="preserve">” - </w:t>
      </w:r>
      <w:r>
        <w:rPr>
          <w:i/>
        </w:rPr>
        <w:t xml:space="preserve">PWI The Wrestler </w:t>
      </w:r>
      <w:r>
        <w:t xml:space="preserve">– 2007 </w:t>
      </w:r>
      <w:r>
        <w:rPr>
          <w:i/>
        </w:rPr>
        <w:t>–</w:t>
      </w:r>
      <w:r>
        <w:t xml:space="preserve"> Kappa Publishing Group – Blue Bell, PA.  </w:t>
      </w:r>
    </w:p>
    <w:p w14:paraId="450A3A4B" w14:textId="77777777" w:rsidR="0084504E" w:rsidRDefault="00000000">
      <w:pPr>
        <w:ind w:left="-5"/>
      </w:pPr>
      <w:r>
        <w:rPr>
          <w:b/>
          <w:i/>
        </w:rPr>
        <w:t xml:space="preserve">NowPublic.com </w:t>
      </w:r>
      <w:r>
        <w:rPr>
          <w:b/>
        </w:rPr>
        <w:t xml:space="preserve">– </w:t>
      </w:r>
      <w:r>
        <w:t>2006-2009</w:t>
      </w:r>
      <w:r>
        <w:rPr>
          <w:b/>
        </w:rPr>
        <w:t xml:space="preserve"> </w:t>
      </w:r>
      <w:r>
        <w:t xml:space="preserve">– Clarity Digital Group, LLC – (12 online publications). </w:t>
      </w:r>
    </w:p>
    <w:p w14:paraId="346B287D" w14:textId="77777777" w:rsidR="0084504E" w:rsidRDefault="00000000">
      <w:pPr>
        <w:ind w:left="-5"/>
      </w:pPr>
      <w:r>
        <w:rPr>
          <w:b/>
        </w:rPr>
        <w:t>“365 Days”</w:t>
      </w:r>
      <w:r>
        <w:t xml:space="preserve"> </w:t>
      </w:r>
      <w:r>
        <w:rPr>
          <w:i/>
        </w:rPr>
        <w:t>– The Tampa Tribune</w:t>
      </w:r>
      <w:r>
        <w:t xml:space="preserve"> – 2007 – Media General Communications Holdings – Tampa, FL.  </w:t>
      </w:r>
    </w:p>
    <w:p w14:paraId="0DFD03B4" w14:textId="77777777" w:rsidR="0084504E" w:rsidRDefault="00000000">
      <w:pPr>
        <w:spacing w:after="8" w:line="264" w:lineRule="auto"/>
        <w:ind w:left="-5"/>
      </w:pPr>
      <w:r>
        <w:rPr>
          <w:b/>
          <w:i/>
        </w:rPr>
        <w:t>365 Days: One Year of a Life Lived on the Internet</w:t>
      </w:r>
      <w:r>
        <w:t xml:space="preserve"> – 2006 – Self-Published </w:t>
      </w:r>
    </w:p>
    <w:p w14:paraId="3E83BE06" w14:textId="77777777" w:rsidR="0084504E" w:rsidRDefault="00000000">
      <w:pPr>
        <w:spacing w:after="69" w:line="259" w:lineRule="auto"/>
        <w:ind w:left="0" w:firstLine="0"/>
      </w:pPr>
      <w:r>
        <w:t xml:space="preserve"> </w:t>
      </w:r>
    </w:p>
    <w:p w14:paraId="5F1DB768" w14:textId="77777777" w:rsidR="0084504E" w:rsidRDefault="00000000">
      <w:pPr>
        <w:pStyle w:val="Heading1"/>
        <w:ind w:left="-5"/>
      </w:pPr>
      <w:r>
        <w:t xml:space="preserve">ART SHOWS </w:t>
      </w:r>
    </w:p>
    <w:p w14:paraId="6B29DA0A" w14:textId="77777777" w:rsidR="00C03B55" w:rsidRDefault="00000000">
      <w:pPr>
        <w:ind w:left="-5" w:right="1345"/>
        <w:rPr>
          <w:b/>
          <w:i/>
        </w:rPr>
      </w:pPr>
      <w:r>
        <w:rPr>
          <w:b/>
          <w:i/>
        </w:rPr>
        <w:t xml:space="preserve">#IfTheyGunnedMeDown </w:t>
      </w:r>
      <w:r>
        <w:t>– 2017 – The Hague University – The Hague, Netherlands</w:t>
      </w:r>
      <w:r>
        <w:rPr>
          <w:b/>
          <w:i/>
        </w:rPr>
        <w:t xml:space="preserve">  </w:t>
      </w:r>
    </w:p>
    <w:p w14:paraId="1211F8B6" w14:textId="2C484272" w:rsidR="0084504E" w:rsidRDefault="00000000">
      <w:pPr>
        <w:ind w:left="-5" w:right="1345"/>
      </w:pPr>
      <w:r>
        <w:rPr>
          <w:b/>
          <w:i/>
        </w:rPr>
        <w:t>Good Vs. Evil</w:t>
      </w:r>
      <w:r>
        <w:rPr>
          <w:i/>
        </w:rPr>
        <w:t xml:space="preserve"> – </w:t>
      </w:r>
      <w:r>
        <w:t xml:space="preserve">2008 – Creative Treehouse – Pittsburgh, PA.  </w:t>
      </w:r>
    </w:p>
    <w:p w14:paraId="567F0F1F" w14:textId="77777777" w:rsidR="0084504E" w:rsidRDefault="00000000">
      <w:pPr>
        <w:ind w:left="-5"/>
      </w:pPr>
      <w:r>
        <w:rPr>
          <w:b/>
          <w:i/>
        </w:rPr>
        <w:t xml:space="preserve">Lights! </w:t>
      </w:r>
      <w:r>
        <w:t xml:space="preserve"> – 2008 – Creative Treehouse – Pittsburgh, PA. </w:t>
      </w:r>
    </w:p>
    <w:p w14:paraId="6373EA28" w14:textId="77777777" w:rsidR="0084504E" w:rsidRDefault="00000000">
      <w:pPr>
        <w:ind w:left="-5" w:right="1631"/>
      </w:pPr>
      <w:r>
        <w:rPr>
          <w:b/>
          <w:i/>
        </w:rPr>
        <w:lastRenderedPageBreak/>
        <w:t xml:space="preserve">All Photographers Now </w:t>
      </w:r>
      <w:r>
        <w:t xml:space="preserve">– 2007 – </w:t>
      </w:r>
      <w:proofErr w:type="spellStart"/>
      <w:r>
        <w:t>Musée</w:t>
      </w:r>
      <w:proofErr w:type="spellEnd"/>
      <w:r>
        <w:t xml:space="preserve"> de </w:t>
      </w:r>
      <w:proofErr w:type="spellStart"/>
      <w:r>
        <w:t>L’Élysée</w:t>
      </w:r>
      <w:proofErr w:type="spellEnd"/>
      <w:r>
        <w:t xml:space="preserve"> – Lausanne, Switzerland </w:t>
      </w:r>
      <w:r>
        <w:rPr>
          <w:b/>
          <w:i/>
        </w:rPr>
        <w:t>Capturing Pittsburgh</w:t>
      </w:r>
      <w:r>
        <w:t xml:space="preserve"> – 2007 – Creative Treehouse – Pittsburgh, PA. </w:t>
      </w:r>
    </w:p>
    <w:p w14:paraId="70EAEED3" w14:textId="77777777" w:rsidR="0084504E" w:rsidRDefault="00000000">
      <w:pPr>
        <w:ind w:left="-5"/>
      </w:pPr>
      <w:r>
        <w:rPr>
          <w:b/>
          <w:i/>
        </w:rPr>
        <w:t>FLUX: East Liberty</w:t>
      </w:r>
      <w:r>
        <w:rPr>
          <w:b/>
        </w:rPr>
        <w:t xml:space="preserve"> </w:t>
      </w:r>
      <w:r>
        <w:t xml:space="preserve">– 2002 – Pittsburgh, PA. </w:t>
      </w:r>
    </w:p>
    <w:p w14:paraId="7FD8FCE0" w14:textId="77777777" w:rsidR="0084504E" w:rsidRDefault="00000000">
      <w:pPr>
        <w:ind w:left="-5"/>
      </w:pPr>
      <w:r>
        <w:rPr>
          <w:b/>
          <w:i/>
        </w:rPr>
        <w:t xml:space="preserve">Elysium </w:t>
      </w:r>
      <w:r>
        <w:t xml:space="preserve">– 2000 – Pittsburgh, P.A. </w:t>
      </w:r>
    </w:p>
    <w:p w14:paraId="426A10B1" w14:textId="77777777" w:rsidR="0084504E" w:rsidRDefault="00000000">
      <w:pPr>
        <w:spacing w:after="69" w:line="259" w:lineRule="auto"/>
        <w:ind w:left="0" w:firstLine="0"/>
      </w:pPr>
      <w:r>
        <w:rPr>
          <w:b/>
          <w:color w:val="000080"/>
        </w:rPr>
        <w:t xml:space="preserve"> </w:t>
      </w:r>
    </w:p>
    <w:p w14:paraId="7A0F1EC1" w14:textId="77777777" w:rsidR="0084504E" w:rsidRDefault="00000000">
      <w:pPr>
        <w:pStyle w:val="Heading1"/>
        <w:ind w:left="-5"/>
      </w:pPr>
      <w:r>
        <w:t xml:space="preserve">MEDIA APPEARANCES </w:t>
      </w:r>
    </w:p>
    <w:p w14:paraId="311BC4C1" w14:textId="4F703D12" w:rsidR="0084504E" w:rsidRDefault="00000000">
      <w:pPr>
        <w:ind w:left="-5" w:right="1743"/>
      </w:pPr>
      <w:r>
        <w:rPr>
          <w:b/>
          <w:i/>
        </w:rPr>
        <w:t>Vox P</w:t>
      </w:r>
      <w:proofErr w:type="spellStart"/>
      <w:r>
        <w:rPr>
          <w:b/>
          <w:i/>
        </w:rPr>
        <w:t>opulorum</w:t>
      </w:r>
      <w:proofErr w:type="spellEnd"/>
      <w:r>
        <w:rPr>
          <w:b/>
          <w:i/>
        </w:rPr>
        <w:t xml:space="preserve">: The VoxPopcast </w:t>
      </w:r>
      <w:r>
        <w:t>–</w:t>
      </w:r>
      <w:r>
        <w:rPr>
          <w:i/>
        </w:rPr>
        <w:t xml:space="preserve"> </w:t>
      </w:r>
      <w:r>
        <w:t xml:space="preserve">2018-Present – Host – Pittsburgh, PA. </w:t>
      </w:r>
    </w:p>
    <w:p w14:paraId="53D0842D" w14:textId="70C4DF15" w:rsidR="00BF1E74" w:rsidRDefault="00BF1E74" w:rsidP="00BF1E74">
      <w:pPr>
        <w:ind w:left="-5"/>
      </w:pPr>
      <w:r>
        <w:rPr>
          <w:b/>
          <w:i/>
        </w:rPr>
        <w:t xml:space="preserve">Wisecrack Live </w:t>
      </w:r>
      <w:r w:rsidRPr="00603728">
        <w:t>—</w:t>
      </w:r>
      <w:r>
        <w:t xml:space="preserve"> 2022-Present — Regular Guest— Los Angeles, CA. </w:t>
      </w:r>
    </w:p>
    <w:p w14:paraId="244966F3" w14:textId="5DED458F" w:rsidR="00603728" w:rsidRDefault="00603728" w:rsidP="00603728">
      <w:pPr>
        <w:ind w:left="-5"/>
      </w:pPr>
      <w:r>
        <w:rPr>
          <w:b/>
          <w:i/>
        </w:rPr>
        <w:t xml:space="preserve">The Protagonist Podcast </w:t>
      </w:r>
      <w:r>
        <w:t>–</w:t>
      </w:r>
      <w:r>
        <w:rPr>
          <w:i/>
        </w:rPr>
        <w:t xml:space="preserve"> </w:t>
      </w:r>
      <w:r>
        <w:t xml:space="preserve">2018-Present – Recurring Guest – Orem, UT. </w:t>
      </w:r>
    </w:p>
    <w:p w14:paraId="544E21AB" w14:textId="69CCBF5F" w:rsidR="00BF1E74" w:rsidRDefault="00BF1E74" w:rsidP="00BF1E74">
      <w:pPr>
        <w:ind w:left="345" w:hanging="360"/>
      </w:pPr>
      <w:r>
        <w:rPr>
          <w:b/>
          <w:i/>
        </w:rPr>
        <w:t>The Handsome Genius Club Radio Show</w:t>
      </w:r>
      <w:r>
        <w:t xml:space="preserve"> – 2008-2011, 2020-</w:t>
      </w:r>
      <w:r>
        <w:t>Present</w:t>
      </w:r>
      <w:r>
        <w:t xml:space="preserve"> – Recurring </w:t>
      </w:r>
      <w:proofErr w:type="gramStart"/>
      <w:r>
        <w:t>Guest  –</w:t>
      </w:r>
      <w:proofErr w:type="gramEnd"/>
      <w:r>
        <w:t xml:space="preserve"> Toronto, Ontario, Canada  </w:t>
      </w:r>
    </w:p>
    <w:p w14:paraId="72927209" w14:textId="103C6200" w:rsidR="00603728" w:rsidRDefault="00603728" w:rsidP="00BF1E74">
      <w:pPr>
        <w:ind w:left="0" w:firstLine="0"/>
      </w:pPr>
      <w:r>
        <w:rPr>
          <w:b/>
          <w:i/>
        </w:rPr>
        <w:t xml:space="preserve">The Sectarian Review </w:t>
      </w:r>
      <w:r>
        <w:t>–</w:t>
      </w:r>
      <w:r>
        <w:rPr>
          <w:i/>
        </w:rPr>
        <w:t xml:space="preserve"> </w:t>
      </w:r>
      <w:r>
        <w:t>2018-</w:t>
      </w:r>
      <w:r w:rsidR="00BF1E74">
        <w:t>2023</w:t>
      </w:r>
      <w:r>
        <w:t xml:space="preserve"> – Recurring Guest – Cresson, PA. </w:t>
      </w:r>
    </w:p>
    <w:p w14:paraId="1157F6A9" w14:textId="1E7941EF" w:rsidR="0084504E" w:rsidRDefault="00000000">
      <w:pPr>
        <w:spacing w:after="8" w:line="264" w:lineRule="auto"/>
        <w:ind w:left="-5"/>
      </w:pPr>
      <w:r>
        <w:rPr>
          <w:b/>
          <w:i/>
        </w:rPr>
        <w:t>Simply Amazing</w:t>
      </w:r>
      <w:r w:rsidRPr="00603728">
        <w:rPr>
          <w:b/>
          <w:bCs/>
          <w:i/>
          <w:iCs/>
        </w:rPr>
        <w:t>!</w:t>
      </w:r>
      <w:r>
        <w:t xml:space="preserve"> — 2022 — Guest </w:t>
      </w:r>
      <w:r w:rsidR="00603728">
        <w:t>(2 appearances)</w:t>
      </w:r>
    </w:p>
    <w:p w14:paraId="2CE3348F" w14:textId="3AF5F914" w:rsidR="00603728" w:rsidRDefault="00603728">
      <w:pPr>
        <w:spacing w:after="8" w:line="264" w:lineRule="auto"/>
        <w:ind w:left="-5"/>
      </w:pPr>
      <w:r>
        <w:rPr>
          <w:b/>
          <w:i/>
        </w:rPr>
        <w:t>Sex, Love, &amp; Literature —</w:t>
      </w:r>
      <w:r>
        <w:t xml:space="preserve"> 2022 — Guest (2 appearances) — Gainesville, FL.</w:t>
      </w:r>
    </w:p>
    <w:p w14:paraId="7A7A8BF4" w14:textId="03D42CB5" w:rsidR="00572A98" w:rsidRDefault="00572A98" w:rsidP="00572A98">
      <w:pPr>
        <w:spacing w:after="8" w:line="264" w:lineRule="auto"/>
        <w:ind w:left="-5"/>
      </w:pPr>
      <w:r>
        <w:rPr>
          <w:b/>
          <w:i/>
        </w:rPr>
        <w:t>Dazed &amp; Confused 33 1/3</w:t>
      </w:r>
      <w:r>
        <w:t xml:space="preserve"> — 2022 — Guest — Philadelphia, PA.</w:t>
      </w:r>
    </w:p>
    <w:p w14:paraId="331B8EEA" w14:textId="1B605837" w:rsidR="00BF1E74" w:rsidRPr="00572A98" w:rsidRDefault="00BF1E74" w:rsidP="00BF1E74">
      <w:pPr>
        <w:ind w:left="-5" w:right="1743"/>
      </w:pPr>
      <w:r>
        <w:rPr>
          <w:b/>
          <w:i/>
        </w:rPr>
        <w:t xml:space="preserve">Oh Gosh, Oh Golly, Oh Wow! </w:t>
      </w:r>
      <w:r>
        <w:t>–</w:t>
      </w:r>
      <w:r>
        <w:rPr>
          <w:i/>
        </w:rPr>
        <w:t xml:space="preserve"> </w:t>
      </w:r>
      <w:r>
        <w:t xml:space="preserve">2021-2024 – Host – Toronto, Ontario, Canada </w:t>
      </w:r>
    </w:p>
    <w:p w14:paraId="769E5D00" w14:textId="30E91FED" w:rsidR="0084504E" w:rsidRDefault="00000000">
      <w:pPr>
        <w:ind w:left="-5"/>
      </w:pPr>
      <w:r>
        <w:rPr>
          <w:b/>
          <w:i/>
        </w:rPr>
        <w:t xml:space="preserve">Writers and Fighters </w:t>
      </w:r>
      <w:r>
        <w:t>–</w:t>
      </w:r>
      <w:r>
        <w:rPr>
          <w:i/>
        </w:rPr>
        <w:t xml:space="preserve"> </w:t>
      </w:r>
      <w:r>
        <w:t xml:space="preserve">2021 – </w:t>
      </w:r>
      <w:proofErr w:type="gramStart"/>
      <w:r>
        <w:t>Guest  –</w:t>
      </w:r>
      <w:proofErr w:type="gramEnd"/>
      <w:r>
        <w:t xml:space="preserve"> Salt Lake City, UT. </w:t>
      </w:r>
    </w:p>
    <w:p w14:paraId="3462BE44" w14:textId="77777777" w:rsidR="0084504E" w:rsidRDefault="00000000">
      <w:pPr>
        <w:ind w:left="-5"/>
      </w:pPr>
      <w:r>
        <w:rPr>
          <w:b/>
          <w:i/>
        </w:rPr>
        <w:t xml:space="preserve">The X-Wife Podcast </w:t>
      </w:r>
      <w:r>
        <w:t>–</w:t>
      </w:r>
      <w:r>
        <w:rPr>
          <w:i/>
        </w:rPr>
        <w:t xml:space="preserve"> </w:t>
      </w:r>
      <w:r>
        <w:t xml:space="preserve">2021 – </w:t>
      </w:r>
      <w:proofErr w:type="gramStart"/>
      <w:r>
        <w:t>Guest  –</w:t>
      </w:r>
      <w:proofErr w:type="gramEnd"/>
      <w:r>
        <w:t xml:space="preserve"> Providence, RI. </w:t>
      </w:r>
    </w:p>
    <w:p w14:paraId="4B29F485" w14:textId="77777777" w:rsidR="0084504E" w:rsidRDefault="00000000">
      <w:pPr>
        <w:ind w:left="-5"/>
      </w:pPr>
      <w:r>
        <w:rPr>
          <w:b/>
          <w:i/>
        </w:rPr>
        <w:t xml:space="preserve">There Was an Idea </w:t>
      </w:r>
      <w:r>
        <w:t>–</w:t>
      </w:r>
      <w:r>
        <w:rPr>
          <w:i/>
        </w:rPr>
        <w:t xml:space="preserve"> </w:t>
      </w:r>
      <w:r>
        <w:t xml:space="preserve">2021 – </w:t>
      </w:r>
      <w:proofErr w:type="gramStart"/>
      <w:r>
        <w:t>Guest  (</w:t>
      </w:r>
      <w:proofErr w:type="gramEnd"/>
      <w:r>
        <w:t xml:space="preserve">3 appearances) – New York, NY. </w:t>
      </w:r>
    </w:p>
    <w:p w14:paraId="2396668A" w14:textId="77777777" w:rsidR="0084504E" w:rsidRDefault="00000000">
      <w:pPr>
        <w:ind w:left="-5"/>
      </w:pPr>
      <w:proofErr w:type="spellStart"/>
      <w:r>
        <w:rPr>
          <w:b/>
          <w:i/>
        </w:rPr>
        <w:t>Conver</w:t>
      </w:r>
      <w:proofErr w:type="spellEnd"/>
      <w:r>
        <w:rPr>
          <w:b/>
          <w:i/>
        </w:rPr>
        <w:t xml:space="preserve">-Station </w:t>
      </w:r>
      <w:r>
        <w:t>–</w:t>
      </w:r>
      <w:r>
        <w:rPr>
          <w:i/>
        </w:rPr>
        <w:t xml:space="preserve"> </w:t>
      </w:r>
      <w:r>
        <w:t xml:space="preserve">2021 – </w:t>
      </w:r>
      <w:proofErr w:type="gramStart"/>
      <w:r>
        <w:t>Guest  –</w:t>
      </w:r>
      <w:proofErr w:type="gramEnd"/>
      <w:r>
        <w:t xml:space="preserve"> Los Angeles, CA. </w:t>
      </w:r>
    </w:p>
    <w:p w14:paraId="5BE875E7" w14:textId="604B62BA" w:rsidR="0084504E" w:rsidRDefault="00000000">
      <w:pPr>
        <w:ind w:left="-5"/>
      </w:pPr>
      <w:r>
        <w:rPr>
          <w:b/>
          <w:i/>
        </w:rPr>
        <w:t xml:space="preserve">The Cosmic Geppetto Podcast </w:t>
      </w:r>
      <w:r>
        <w:t>–</w:t>
      </w:r>
      <w:r>
        <w:rPr>
          <w:i/>
        </w:rPr>
        <w:t xml:space="preserve"> </w:t>
      </w:r>
      <w:r>
        <w:t>2021</w:t>
      </w:r>
      <w:r w:rsidR="00FD7124">
        <w:t>-2023</w:t>
      </w:r>
      <w:r>
        <w:t xml:space="preserve"> – Guest (</w:t>
      </w:r>
      <w:r w:rsidR="00FF4D53">
        <w:t>3</w:t>
      </w:r>
      <w:r>
        <w:t xml:space="preserve"> appearances) – York, PA. </w:t>
      </w:r>
    </w:p>
    <w:p w14:paraId="7FFFFA7A" w14:textId="77777777" w:rsidR="0084504E" w:rsidRDefault="00000000">
      <w:pPr>
        <w:ind w:left="-5"/>
      </w:pPr>
      <w:r>
        <w:rPr>
          <w:b/>
          <w:i/>
        </w:rPr>
        <w:t xml:space="preserve">Disney Animation Minute Essentials </w:t>
      </w:r>
      <w:r>
        <w:t>–</w:t>
      </w:r>
      <w:r>
        <w:rPr>
          <w:i/>
        </w:rPr>
        <w:t xml:space="preserve"> </w:t>
      </w:r>
      <w:r>
        <w:t xml:space="preserve">2021 – Guest (3 appearances) – Orem, UT. </w:t>
      </w:r>
    </w:p>
    <w:p w14:paraId="1A39192D" w14:textId="77777777" w:rsidR="0084504E" w:rsidRDefault="00000000">
      <w:pPr>
        <w:ind w:left="-5"/>
      </w:pPr>
      <w:r>
        <w:rPr>
          <w:b/>
          <w:i/>
        </w:rPr>
        <w:t xml:space="preserve">The Deconstruction Workers </w:t>
      </w:r>
      <w:r>
        <w:rPr>
          <w:i/>
        </w:rPr>
        <w:t xml:space="preserve">– </w:t>
      </w:r>
      <w:r>
        <w:t>2020</w:t>
      </w:r>
      <w:r>
        <w:rPr>
          <w:b/>
          <w:i/>
        </w:rPr>
        <w:t xml:space="preserve"> </w:t>
      </w:r>
      <w:r>
        <w:t>– Guest (2 appearances) – Colorado Springs, CO.</w:t>
      </w:r>
      <w:r>
        <w:rPr>
          <w:b/>
          <w:i/>
        </w:rPr>
        <w:t xml:space="preserve">  </w:t>
      </w:r>
    </w:p>
    <w:p w14:paraId="1B879AC2" w14:textId="77777777" w:rsidR="0084504E" w:rsidRDefault="00000000">
      <w:pPr>
        <w:ind w:left="-5"/>
      </w:pPr>
      <w:r>
        <w:rPr>
          <w:b/>
          <w:i/>
        </w:rPr>
        <w:t xml:space="preserve">IBM TV </w:t>
      </w:r>
      <w:r>
        <w:t xml:space="preserve">– 2020 – Guest – Raleigh, Durham, NC. </w:t>
      </w:r>
    </w:p>
    <w:p w14:paraId="3C48BBED" w14:textId="77777777" w:rsidR="0084504E" w:rsidRDefault="00000000">
      <w:pPr>
        <w:ind w:left="-5"/>
      </w:pPr>
      <w:r>
        <w:rPr>
          <w:b/>
          <w:i/>
        </w:rPr>
        <w:t xml:space="preserve">Church of the Geek </w:t>
      </w:r>
      <w:r>
        <w:t xml:space="preserve">– 2019 – Guest – Pittsburgh, PA. </w:t>
      </w:r>
    </w:p>
    <w:p w14:paraId="4D5E3675" w14:textId="77777777" w:rsidR="0084504E" w:rsidRDefault="00000000">
      <w:pPr>
        <w:ind w:left="-5"/>
      </w:pPr>
      <w:r>
        <w:rPr>
          <w:b/>
          <w:i/>
        </w:rPr>
        <w:t xml:space="preserve">The City of Man Podcast – </w:t>
      </w:r>
      <w:r>
        <w:t xml:space="preserve">2019 – Guest (2 appearances) – Bolivar, MO. </w:t>
      </w:r>
    </w:p>
    <w:p w14:paraId="51823F75" w14:textId="77777777" w:rsidR="0084504E" w:rsidRDefault="00000000">
      <w:pPr>
        <w:ind w:left="-5"/>
      </w:pPr>
      <w:r>
        <w:rPr>
          <w:b/>
          <w:i/>
        </w:rPr>
        <w:t>Serotonin After Dark</w:t>
      </w:r>
      <w:r>
        <w:t xml:space="preserve"> –</w:t>
      </w:r>
      <w:r>
        <w:rPr>
          <w:i/>
        </w:rPr>
        <w:t xml:space="preserve"> </w:t>
      </w:r>
      <w:r>
        <w:t xml:space="preserve">2014 – Guest – PCTV Studios – Pittsburgh, PA. </w:t>
      </w:r>
    </w:p>
    <w:p w14:paraId="0CC94BF1" w14:textId="77777777" w:rsidR="0084504E" w:rsidRDefault="00000000">
      <w:pPr>
        <w:ind w:left="-5"/>
      </w:pPr>
      <w:r>
        <w:rPr>
          <w:b/>
          <w:i/>
        </w:rPr>
        <w:t>Comics Continuum</w:t>
      </w:r>
      <w:r>
        <w:t xml:space="preserve"> – 2011 – Guest – TV20 – Detroit, MI. </w:t>
      </w:r>
    </w:p>
    <w:p w14:paraId="545AEF4B" w14:textId="77777777" w:rsidR="00CB7070" w:rsidRDefault="00000000">
      <w:pPr>
        <w:ind w:left="-5" w:right="638"/>
      </w:pPr>
      <w:r>
        <w:rPr>
          <w:b/>
          <w:i/>
        </w:rPr>
        <w:t xml:space="preserve">TGT Webcomics </w:t>
      </w:r>
      <w:r>
        <w:t xml:space="preserve">– 2010-2011 – Guest (2 appearances) – Leamington, Ontario, Canada </w:t>
      </w:r>
    </w:p>
    <w:p w14:paraId="21730743" w14:textId="55EF31EB" w:rsidR="0084504E" w:rsidRDefault="00000000">
      <w:pPr>
        <w:ind w:left="-5" w:right="638"/>
      </w:pPr>
      <w:proofErr w:type="spellStart"/>
      <w:r>
        <w:rPr>
          <w:b/>
          <w:i/>
        </w:rPr>
        <w:t>Comicbook</w:t>
      </w:r>
      <w:proofErr w:type="spellEnd"/>
      <w:r>
        <w:rPr>
          <w:b/>
          <w:i/>
        </w:rPr>
        <w:t xml:space="preserve"> Pitt </w:t>
      </w:r>
      <w:r>
        <w:t xml:space="preserve">– 2010, 2011, 2019 – Guest (4 appearances) – Pittsburgh, PA. </w:t>
      </w:r>
    </w:p>
    <w:p w14:paraId="54EA5D58" w14:textId="77777777" w:rsidR="0084504E" w:rsidRDefault="00000000">
      <w:pPr>
        <w:ind w:left="-5"/>
      </w:pPr>
      <w:r>
        <w:rPr>
          <w:b/>
          <w:i/>
        </w:rPr>
        <w:t xml:space="preserve">The </w:t>
      </w:r>
      <w:proofErr w:type="spellStart"/>
      <w:r>
        <w:rPr>
          <w:b/>
          <w:i/>
        </w:rPr>
        <w:t>Awesomecast</w:t>
      </w:r>
      <w:proofErr w:type="spellEnd"/>
      <w:r>
        <w:t xml:space="preserve"> – 2010, 2019 – Guest (2 appearances) – </w:t>
      </w:r>
      <w:proofErr w:type="spellStart"/>
      <w:r>
        <w:t>Sorgotron</w:t>
      </w:r>
      <w:proofErr w:type="spellEnd"/>
      <w:r>
        <w:t xml:space="preserve"> Media – Pittsburgh, PA. </w:t>
      </w:r>
    </w:p>
    <w:p w14:paraId="3E0BE82A" w14:textId="77777777" w:rsidR="0084504E" w:rsidRDefault="00000000">
      <w:pPr>
        <w:ind w:left="-5"/>
      </w:pPr>
      <w:r>
        <w:rPr>
          <w:b/>
          <w:i/>
        </w:rPr>
        <w:t>The Wrestling Mayhem Show</w:t>
      </w:r>
      <w:r>
        <w:t xml:space="preserve"> – 2010 – Guest (2 appearances) – </w:t>
      </w:r>
      <w:proofErr w:type="spellStart"/>
      <w:r>
        <w:t>Sorgotron</w:t>
      </w:r>
      <w:proofErr w:type="spellEnd"/>
      <w:r>
        <w:t xml:space="preserve"> Media –Pittsburgh, PA. </w:t>
      </w:r>
    </w:p>
    <w:p w14:paraId="5F94C73D" w14:textId="77777777" w:rsidR="0084504E" w:rsidRDefault="00000000">
      <w:pPr>
        <w:ind w:left="-5"/>
      </w:pPr>
      <w:r>
        <w:rPr>
          <w:b/>
          <w:i/>
        </w:rPr>
        <w:t>The Half Show</w:t>
      </w:r>
      <w:r>
        <w:t xml:space="preserve"> – 2008 – Guest (2 appearances) – New York, NY. </w:t>
      </w:r>
    </w:p>
    <w:p w14:paraId="69AC5B6E" w14:textId="77777777" w:rsidR="0084504E" w:rsidRDefault="00000000">
      <w:pPr>
        <w:ind w:left="-5" w:right="1708"/>
      </w:pPr>
      <w:r>
        <w:rPr>
          <w:b/>
          <w:i/>
        </w:rPr>
        <w:t>365Days Video Podcast</w:t>
      </w:r>
      <w:r>
        <w:t xml:space="preserve"> – 2008 – Host – Montgomery, AL. and Pittsburgh, PA </w:t>
      </w:r>
      <w:r>
        <w:rPr>
          <w:b/>
          <w:i/>
        </w:rPr>
        <w:t>IWC</w:t>
      </w:r>
      <w:r>
        <w:rPr>
          <w:i/>
        </w:rPr>
        <w:t xml:space="preserve">: </w:t>
      </w:r>
      <w:r>
        <w:rPr>
          <w:b/>
          <w:i/>
        </w:rPr>
        <w:t>Ignition</w:t>
      </w:r>
      <w:r>
        <w:t xml:space="preserve"> – 2004-2009 – Performer, Commentator – WBGN-TV – Pittsburgh, PA </w:t>
      </w:r>
    </w:p>
    <w:p w14:paraId="143C76DC" w14:textId="77777777" w:rsidR="0084504E" w:rsidRDefault="00000000">
      <w:pPr>
        <w:spacing w:after="12" w:line="259" w:lineRule="auto"/>
        <w:ind w:left="0" w:firstLine="0"/>
      </w:pPr>
      <w:r>
        <w:rPr>
          <w:rFonts w:ascii="Times New Roman" w:eastAsia="Times New Roman" w:hAnsi="Times New Roman" w:cs="Times New Roman"/>
          <w:sz w:val="24"/>
        </w:rPr>
        <w:t xml:space="preserve"> </w:t>
      </w:r>
    </w:p>
    <w:p w14:paraId="6EA89EF9" w14:textId="77777777" w:rsidR="0084504E" w:rsidRDefault="00000000">
      <w:pPr>
        <w:pStyle w:val="Heading1"/>
        <w:ind w:left="-5"/>
      </w:pPr>
      <w:r>
        <w:t xml:space="preserve">NON-ACADEMIC EMPLOYMENT </w:t>
      </w:r>
    </w:p>
    <w:p w14:paraId="35E9DC9F" w14:textId="46049549" w:rsidR="0084504E" w:rsidRDefault="00000000" w:rsidP="00C43C6F">
      <w:pPr>
        <w:spacing w:after="8" w:line="264" w:lineRule="auto"/>
        <w:ind w:left="360" w:hanging="360"/>
      </w:pPr>
      <w:r>
        <w:rPr>
          <w:b/>
          <w:i/>
        </w:rPr>
        <w:t xml:space="preserve">Freelance UX Designer/Information Architect/Graphic Designer </w:t>
      </w:r>
      <w:r>
        <w:t xml:space="preserve">– 1994-1998, 2002-2007, 2010-2017 –Visual design, layout, content writing and editing, prototyping, usability testing and reporting, and implementation on a number of projects for various clients in the artistic, architectural, visual design, web application, software development and desktop publishing realms, including: websites, </w:t>
      </w:r>
      <w:r>
        <w:lastRenderedPageBreak/>
        <w:t>software packages, concert promotions, art galleries, literary journals, video game design, music videos, comic books, web sites, &amp; enterprise software applications. – Pittsburgh, PA</w:t>
      </w:r>
      <w:r w:rsidRPr="00C43C6F">
        <w:t xml:space="preserve"> </w:t>
      </w:r>
    </w:p>
    <w:p w14:paraId="67C194BA" w14:textId="77777777" w:rsidR="0084504E" w:rsidRDefault="00000000" w:rsidP="00C43C6F">
      <w:pPr>
        <w:spacing w:after="8" w:line="264" w:lineRule="auto"/>
        <w:ind w:left="360" w:hanging="360"/>
      </w:pPr>
      <w:r>
        <w:rPr>
          <w:b/>
          <w:i/>
        </w:rPr>
        <w:t>Collaborative Fusion Inc. – UX Design Lead</w:t>
      </w:r>
      <w:r>
        <w:t xml:space="preserve"> –</w:t>
      </w:r>
      <w:r>
        <w:rPr>
          <w:i/>
        </w:rPr>
        <w:t xml:space="preserve"> </w:t>
      </w:r>
      <w:r>
        <w:t xml:space="preserve">2007-2010 – Design and development of business rules for proprietary web applications. Information architecture design and application flow structure. User Interface and experience development, wireframes and mock-ups. Visual Design, Documentation, </w:t>
      </w:r>
    </w:p>
    <w:p w14:paraId="0873A307" w14:textId="77777777" w:rsidR="0084504E" w:rsidRDefault="00000000">
      <w:pPr>
        <w:spacing w:after="8" w:line="264" w:lineRule="auto"/>
        <w:ind w:left="10" w:right="123"/>
        <w:jc w:val="center"/>
      </w:pPr>
      <w:r>
        <w:t xml:space="preserve">Usability Testing and Quality Assurance. Team Manager. Project Management. – Pittsburgh, PA </w:t>
      </w:r>
    </w:p>
    <w:p w14:paraId="5741F5E5" w14:textId="77777777" w:rsidR="0084504E" w:rsidRDefault="00000000">
      <w:pPr>
        <w:ind w:left="345" w:hanging="360"/>
      </w:pPr>
      <w:proofErr w:type="spellStart"/>
      <w:r>
        <w:rPr>
          <w:b/>
          <w:i/>
        </w:rPr>
        <w:t>CombineNet</w:t>
      </w:r>
      <w:proofErr w:type="spellEnd"/>
      <w:r>
        <w:rPr>
          <w:b/>
          <w:i/>
        </w:rPr>
        <w:t xml:space="preserve"> – Software Engineer </w:t>
      </w:r>
      <w:r>
        <w:t xml:space="preserve">– 2004-2005 – Design and development of implementation code and databases for production websites for Fortune 500 company auction events. Design and development of software and interfaces for future </w:t>
      </w:r>
      <w:proofErr w:type="spellStart"/>
      <w:r>
        <w:t>CombineNet</w:t>
      </w:r>
      <w:proofErr w:type="spellEnd"/>
      <w:r>
        <w:t xml:space="preserve"> projects in both ASP model and thin client interfaces. Improvements of User Interface for existing </w:t>
      </w:r>
      <w:proofErr w:type="spellStart"/>
      <w:r>
        <w:t>CombineNet</w:t>
      </w:r>
      <w:proofErr w:type="spellEnd"/>
      <w:r>
        <w:t xml:space="preserve"> projects. Design and implementation and integration of proprietary utilities optimization software suite. Contextual analysis of utility company business practices for design.  </w:t>
      </w:r>
    </w:p>
    <w:p w14:paraId="18832E6E" w14:textId="77777777" w:rsidR="0084504E" w:rsidRDefault="00000000">
      <w:pPr>
        <w:ind w:left="345" w:hanging="360"/>
      </w:pPr>
      <w:r>
        <w:rPr>
          <w:b/>
          <w:i/>
        </w:rPr>
        <w:t xml:space="preserve">MAYA Design </w:t>
      </w:r>
      <w:r>
        <w:t xml:space="preserve">– </w:t>
      </w:r>
      <w:r>
        <w:rPr>
          <w:b/>
          <w:i/>
        </w:rPr>
        <w:t>Interaction Designer</w:t>
      </w:r>
      <w:r>
        <w:t xml:space="preserve"> – 1998-2002 – design, prototyping and testing of a variety of products in physical, software and web realms. Information Architecture and Design. Software design and Development. Expert Analysis of product and system usability. Contextual analysis of business practices and working environments. User testing, video editing, technical writing and documentation, proposal and report writing. System and </w:t>
      </w:r>
      <w:proofErr w:type="gramStart"/>
      <w:r>
        <w:t>application level</w:t>
      </w:r>
      <w:proofErr w:type="gramEnd"/>
      <w:r>
        <w:t xml:space="preserve"> QA testing. Project Management. Also served as system and network administrator, responsible for mail and web servers and the installation and maintenance of a network of servers and workstations including Linux, Mac OS, Mac OS X, Windows 98/NT/2000/XP and SunOS/Solaris.  </w:t>
      </w:r>
    </w:p>
    <w:p w14:paraId="7B98FC70" w14:textId="77777777" w:rsidR="0084504E" w:rsidRDefault="00000000">
      <w:pPr>
        <w:ind w:left="345" w:hanging="360"/>
      </w:pPr>
      <w:r>
        <w:rPr>
          <w:b/>
          <w:i/>
        </w:rPr>
        <w:t>School of Computer Science, Carnegie Mellon University – Systems Administrator</w:t>
      </w:r>
      <w:r>
        <w:t xml:space="preserve"> – 1994-1998 – Programming, debugging and maintaining of system software. File System and Account maintenance and support. Operating System installation, patching and maintenance. Responsible for the day-today maintenance and repair of the mail and news systems as well as general and expert troubleshooting, consulting, help desk and systems support for the user community. Supported software and operating system installation as well as network troubleshooting and system programming. </w:t>
      </w:r>
    </w:p>
    <w:p w14:paraId="371943A8" w14:textId="77777777" w:rsidR="0084504E" w:rsidRDefault="00000000">
      <w:pPr>
        <w:spacing w:after="69" w:line="259" w:lineRule="auto"/>
        <w:ind w:left="0" w:firstLine="0"/>
      </w:pPr>
      <w:r>
        <w:t xml:space="preserve"> </w:t>
      </w:r>
    </w:p>
    <w:p w14:paraId="5F455E51" w14:textId="77777777" w:rsidR="0084504E" w:rsidRDefault="00000000">
      <w:pPr>
        <w:pStyle w:val="Heading1"/>
        <w:ind w:left="-5"/>
      </w:pPr>
      <w:r>
        <w:t xml:space="preserve">MAJOR FREELANCE CONTRACTS </w:t>
      </w:r>
    </w:p>
    <w:p w14:paraId="034044E9" w14:textId="77777777" w:rsidR="0084504E" w:rsidRDefault="00000000">
      <w:pPr>
        <w:spacing w:line="266" w:lineRule="auto"/>
        <w:ind w:left="-5"/>
      </w:pPr>
      <w:r>
        <w:rPr>
          <w:b/>
        </w:rPr>
        <w:t xml:space="preserve">Duquesne Light – UI Designer/Information Architect </w:t>
      </w:r>
      <w:r>
        <w:t xml:space="preserve">– </w:t>
      </w:r>
      <w:r>
        <w:rPr>
          <w:i/>
        </w:rPr>
        <w:t>April 2016 — June 2016</w:t>
      </w:r>
      <w:r>
        <w:t xml:space="preserve"> </w:t>
      </w:r>
    </w:p>
    <w:p w14:paraId="53A05F4F" w14:textId="77777777" w:rsidR="0084504E" w:rsidRDefault="00000000">
      <w:pPr>
        <w:ind w:left="-5"/>
      </w:pPr>
      <w:r>
        <w:t xml:space="preserve">Duties </w:t>
      </w:r>
      <w:proofErr w:type="gramStart"/>
      <w:r>
        <w:t>include:</w:t>
      </w:r>
      <w:proofErr w:type="gramEnd"/>
      <w:r>
        <w:t xml:space="preserve"> Design of the user interface, templates and screens for corporate website and information portal. Development and coding of HTML, </w:t>
      </w:r>
      <w:proofErr w:type="spellStart"/>
      <w:r>
        <w:t>Javascript</w:t>
      </w:r>
      <w:proofErr w:type="spellEnd"/>
      <w:r>
        <w:t xml:space="preserve"> and CSS widgets. Revamping of information architecture and </w:t>
      </w:r>
      <w:proofErr w:type="spellStart"/>
      <w:r>
        <w:t>styleguide</w:t>
      </w:r>
      <w:proofErr w:type="spellEnd"/>
      <w:r>
        <w:t xml:space="preserve"> recommendations.  </w:t>
      </w:r>
    </w:p>
    <w:p w14:paraId="4A752A2D" w14:textId="77777777" w:rsidR="0084504E" w:rsidRDefault="00000000">
      <w:pPr>
        <w:spacing w:after="0" w:line="259" w:lineRule="auto"/>
        <w:ind w:left="0" w:firstLine="0"/>
      </w:pPr>
      <w:r>
        <w:t xml:space="preserve"> </w:t>
      </w:r>
    </w:p>
    <w:p w14:paraId="0BDFCDFA" w14:textId="77777777" w:rsidR="0084504E" w:rsidRDefault="00000000">
      <w:pPr>
        <w:spacing w:line="266" w:lineRule="auto"/>
        <w:ind w:left="-5"/>
      </w:pPr>
      <w:r>
        <w:rPr>
          <w:b/>
        </w:rPr>
        <w:t xml:space="preserve">Vision Benefits of America – UI Designer/Information Architect </w:t>
      </w:r>
      <w:r>
        <w:t xml:space="preserve">– </w:t>
      </w:r>
      <w:r>
        <w:rPr>
          <w:i/>
        </w:rPr>
        <w:t xml:space="preserve">March 2006 – January 2007, </w:t>
      </w:r>
    </w:p>
    <w:p w14:paraId="23EDAA31" w14:textId="77777777" w:rsidR="0084504E" w:rsidRDefault="00000000">
      <w:pPr>
        <w:spacing w:after="3" w:line="259" w:lineRule="auto"/>
        <w:ind w:left="-5"/>
      </w:pPr>
      <w:r>
        <w:rPr>
          <w:i/>
        </w:rPr>
        <w:t>February 2012 – April 2012, December 2013 – July 2014</w:t>
      </w:r>
      <w:r>
        <w:t xml:space="preserve"> </w:t>
      </w:r>
    </w:p>
    <w:p w14:paraId="6FA6E061" w14:textId="77777777" w:rsidR="0084504E" w:rsidRDefault="00000000">
      <w:pPr>
        <w:ind w:left="-5"/>
      </w:pPr>
      <w:r>
        <w:t xml:space="preserve">Duties </w:t>
      </w:r>
      <w:proofErr w:type="gramStart"/>
      <w:r>
        <w:t>include:</w:t>
      </w:r>
      <w:proofErr w:type="gramEnd"/>
      <w:r>
        <w:t xml:space="preserve"> Design of the user interface for an insurance claim portal to be used by patients and healthcare professionals. Usability analysis and recommendation building. Requirements gathering and use case specifications. Screen flow, navigation and information architecture design and development. User Interface wireframing, visual and graphic design. Extensive HTML, CSS and </w:t>
      </w:r>
      <w:proofErr w:type="spellStart"/>
      <w:r>
        <w:t>Javascript</w:t>
      </w:r>
      <w:proofErr w:type="spellEnd"/>
      <w:r>
        <w:t xml:space="preserve"> specification and coding of the pages in the prototype and the production implementation. Visual design of icons and graphics. </w:t>
      </w:r>
    </w:p>
    <w:p w14:paraId="6FFAED7C" w14:textId="77777777" w:rsidR="0084504E" w:rsidRDefault="00000000">
      <w:pPr>
        <w:spacing w:after="0" w:line="259" w:lineRule="auto"/>
        <w:ind w:left="0" w:firstLine="0"/>
      </w:pPr>
      <w:r>
        <w:rPr>
          <w:b/>
        </w:rPr>
        <w:lastRenderedPageBreak/>
        <w:t xml:space="preserve"> </w:t>
      </w:r>
    </w:p>
    <w:p w14:paraId="08759ED1" w14:textId="77777777" w:rsidR="0084504E" w:rsidRDefault="00000000">
      <w:pPr>
        <w:ind w:left="-5"/>
      </w:pPr>
      <w:r>
        <w:rPr>
          <w:b/>
        </w:rPr>
        <w:t xml:space="preserve">Thompson Reuters </w:t>
      </w:r>
      <w:proofErr w:type="spellStart"/>
      <w:r>
        <w:rPr>
          <w:b/>
        </w:rPr>
        <w:t>eBillingHub</w:t>
      </w:r>
      <w:proofErr w:type="spellEnd"/>
      <w:r>
        <w:rPr>
          <w:b/>
        </w:rPr>
        <w:t xml:space="preserve"> – UI/Designer/Information Architect </w:t>
      </w:r>
      <w:r>
        <w:t xml:space="preserve">– </w:t>
      </w:r>
      <w:r>
        <w:rPr>
          <w:i/>
        </w:rPr>
        <w:t>April 2012 – August 2012</w:t>
      </w:r>
      <w:r>
        <w:t xml:space="preserve"> Duties </w:t>
      </w:r>
      <w:proofErr w:type="gramStart"/>
      <w:r>
        <w:t>include:</w:t>
      </w:r>
      <w:proofErr w:type="gramEnd"/>
      <w:r>
        <w:t xml:space="preserve"> Complete redesign of proprietary </w:t>
      </w:r>
      <w:proofErr w:type="spellStart"/>
      <w:r>
        <w:t>timetracking</w:t>
      </w:r>
      <w:proofErr w:type="spellEnd"/>
      <w:r>
        <w:t xml:space="preserve"> and </w:t>
      </w:r>
      <w:proofErr w:type="spellStart"/>
      <w:r>
        <w:t>eBillingHub</w:t>
      </w:r>
      <w:proofErr w:type="spellEnd"/>
      <w:r>
        <w:t xml:space="preserve"> system for legal firms. Information architecture restructuring and interface redesign from the ground up. </w:t>
      </w:r>
      <w:proofErr w:type="spellStart"/>
      <w:r>
        <w:t>Wirteframing</w:t>
      </w:r>
      <w:proofErr w:type="spellEnd"/>
      <w:r>
        <w:t xml:space="preserve">, rapid prototyping, usability testing and visual design. Production of a style guide to shape the future design of future products for the firm. </w:t>
      </w:r>
    </w:p>
    <w:p w14:paraId="235A79A4" w14:textId="77777777" w:rsidR="0084504E" w:rsidRDefault="00000000">
      <w:pPr>
        <w:spacing w:after="0" w:line="259" w:lineRule="auto"/>
        <w:ind w:left="0" w:firstLine="0"/>
      </w:pPr>
      <w:r>
        <w:rPr>
          <w:b/>
        </w:rPr>
        <w:t xml:space="preserve"> </w:t>
      </w:r>
    </w:p>
    <w:p w14:paraId="60F94784" w14:textId="77777777" w:rsidR="0084504E" w:rsidRDefault="00000000">
      <w:pPr>
        <w:spacing w:line="266" w:lineRule="auto"/>
        <w:ind w:left="-5"/>
      </w:pPr>
      <w:r>
        <w:rPr>
          <w:b/>
        </w:rPr>
        <w:t xml:space="preserve">Eaton Corporation – UI Designer/Information Architect </w:t>
      </w:r>
      <w:r>
        <w:t xml:space="preserve">– </w:t>
      </w:r>
      <w:r>
        <w:rPr>
          <w:i/>
        </w:rPr>
        <w:t>January 2011 – January 2012</w:t>
      </w:r>
      <w:r>
        <w:t xml:space="preserve"> </w:t>
      </w:r>
    </w:p>
    <w:p w14:paraId="563982F8" w14:textId="77777777" w:rsidR="0084504E" w:rsidRDefault="00000000">
      <w:pPr>
        <w:ind w:left="-5"/>
      </w:pPr>
      <w:r>
        <w:t xml:space="preserve">Duties </w:t>
      </w:r>
      <w:proofErr w:type="gramStart"/>
      <w:r>
        <w:t>include:</w:t>
      </w:r>
      <w:proofErr w:type="gramEnd"/>
      <w:r>
        <w:t xml:space="preserve"> Design of enterprise level power management software platform. Usability analysis and recommendation building. Information architecture design and scoping. Requirements building. Process Management. User Interface wireframing, visual and graphic design. Production of a style guide to shape the future design of future products for the firm. Prototype design and production. Visual design of icons and graphics. </w:t>
      </w:r>
    </w:p>
    <w:p w14:paraId="77625322" w14:textId="77777777" w:rsidR="0084504E" w:rsidRDefault="00000000">
      <w:pPr>
        <w:spacing w:after="0" w:line="259" w:lineRule="auto"/>
        <w:ind w:left="0" w:firstLine="0"/>
      </w:pPr>
      <w:r>
        <w:rPr>
          <w:b/>
        </w:rPr>
        <w:t xml:space="preserve"> </w:t>
      </w:r>
    </w:p>
    <w:p w14:paraId="121C46E6" w14:textId="77777777" w:rsidR="0084504E" w:rsidRDefault="00000000">
      <w:pPr>
        <w:spacing w:line="266" w:lineRule="auto"/>
        <w:ind w:left="-5"/>
      </w:pPr>
      <w:r>
        <w:rPr>
          <w:b/>
        </w:rPr>
        <w:t xml:space="preserve">Giant Eagle – UI Designer/Information Architect </w:t>
      </w:r>
      <w:r>
        <w:t xml:space="preserve">– </w:t>
      </w:r>
      <w:r>
        <w:rPr>
          <w:i/>
        </w:rPr>
        <w:t>December 2010 – January 2011</w:t>
      </w:r>
      <w:r>
        <w:t xml:space="preserve"> </w:t>
      </w:r>
    </w:p>
    <w:p w14:paraId="61D8AFA8" w14:textId="77777777" w:rsidR="0084504E" w:rsidRDefault="00000000">
      <w:pPr>
        <w:ind w:left="-5"/>
      </w:pPr>
      <w:r>
        <w:t xml:space="preserve">Duties </w:t>
      </w:r>
      <w:proofErr w:type="gramStart"/>
      <w:r>
        <w:t>include:</w:t>
      </w:r>
      <w:proofErr w:type="gramEnd"/>
      <w:r>
        <w:t xml:space="preserve"> Design of the user interface for corporate purchasing portal between chain grocery purchasing agents and product suppliers. Usability analysis and recommendation building. User Interface wireframing, visual and graphic design. Extensive HTML, CSS and </w:t>
      </w:r>
      <w:proofErr w:type="spellStart"/>
      <w:r>
        <w:t>Javascript</w:t>
      </w:r>
      <w:proofErr w:type="spellEnd"/>
      <w:r>
        <w:t xml:space="preserve"> specification and coding of the pages in the prototype and the production implementation. Visual design of icons and graphics. Production of a style guide to shape the future design of future products for the firm. </w:t>
      </w:r>
    </w:p>
    <w:p w14:paraId="50D7B285" w14:textId="77777777" w:rsidR="0084504E" w:rsidRDefault="00000000">
      <w:pPr>
        <w:spacing w:after="0" w:line="259" w:lineRule="auto"/>
        <w:ind w:left="0" w:firstLine="0"/>
      </w:pPr>
      <w:r>
        <w:rPr>
          <w:b/>
        </w:rPr>
        <w:t xml:space="preserve"> </w:t>
      </w:r>
    </w:p>
    <w:p w14:paraId="7DE88722" w14:textId="77777777" w:rsidR="0084504E" w:rsidRDefault="00000000">
      <w:pPr>
        <w:spacing w:line="266" w:lineRule="auto"/>
        <w:ind w:left="-5"/>
      </w:pPr>
      <w:r>
        <w:rPr>
          <w:b/>
        </w:rPr>
        <w:t>Affiliated Computing Services – Usability Engineer/Information Architect</w:t>
      </w:r>
      <w:r>
        <w:rPr>
          <w:i/>
        </w:rPr>
        <w:t xml:space="preserve"> – November 2005 – July 2006 </w:t>
      </w:r>
    </w:p>
    <w:p w14:paraId="5C9515FE" w14:textId="77777777" w:rsidR="0084504E" w:rsidRDefault="00000000">
      <w:pPr>
        <w:ind w:left="-5"/>
      </w:pPr>
      <w:r>
        <w:t xml:space="preserve">Duties </w:t>
      </w:r>
      <w:proofErr w:type="gramStart"/>
      <w:r>
        <w:t>include:</w:t>
      </w:r>
      <w:proofErr w:type="gramEnd"/>
      <w:r>
        <w:t xml:space="preserve"> Design of information architecture for commercial production software and website products. Design of user-friendly interfaces for those products and usability testing and analysis. Wireframe and prototype production. Usability testing and report writing. Content writing and development. HTML and CSS coding of production web pages. XML document design and production. Requirements and design documentation.</w:t>
      </w:r>
      <w:r>
        <w:rPr>
          <w:b/>
        </w:rPr>
        <w:t xml:space="preserve"> </w:t>
      </w:r>
    </w:p>
    <w:p w14:paraId="5E7987D0" w14:textId="77777777" w:rsidR="0084504E" w:rsidRDefault="00000000">
      <w:pPr>
        <w:spacing w:after="0" w:line="259" w:lineRule="auto"/>
        <w:ind w:left="0" w:firstLine="0"/>
      </w:pPr>
      <w:r>
        <w:rPr>
          <w:b/>
        </w:rPr>
        <w:t xml:space="preserve"> </w:t>
      </w:r>
    </w:p>
    <w:p w14:paraId="775C2EE5" w14:textId="77777777" w:rsidR="0084504E" w:rsidRDefault="00000000">
      <w:pPr>
        <w:spacing w:line="266" w:lineRule="auto"/>
        <w:ind w:left="-5"/>
      </w:pPr>
      <w:r>
        <w:rPr>
          <w:b/>
        </w:rPr>
        <w:t>Helium Networks – HCI Consultant</w:t>
      </w:r>
      <w:r>
        <w:t xml:space="preserve"> – </w:t>
      </w:r>
      <w:r>
        <w:rPr>
          <w:i/>
        </w:rPr>
        <w:t xml:space="preserve">January 2005 – December 2007 </w:t>
      </w:r>
    </w:p>
    <w:p w14:paraId="267FFC75" w14:textId="77777777" w:rsidR="0084504E" w:rsidRDefault="00000000">
      <w:pPr>
        <w:ind w:left="-5"/>
      </w:pPr>
      <w:r>
        <w:t xml:space="preserve">Duties </w:t>
      </w:r>
      <w:proofErr w:type="gramStart"/>
      <w:r>
        <w:t>include:</w:t>
      </w:r>
      <w:proofErr w:type="gramEnd"/>
      <w:r>
        <w:t xml:space="preserve"> expert evaluation, analysis and redesign of user interface for proprietary software package dealing with wireless networking management and administration. Recommendations to information architecture, application structure and user experience, visual design of icons and graphics and specification of interface look and feel. Production of a style guide to shape the future design of future products for the firm. </w:t>
      </w:r>
    </w:p>
    <w:p w14:paraId="1704D253" w14:textId="77777777" w:rsidR="0084504E" w:rsidRDefault="00000000">
      <w:pPr>
        <w:spacing w:after="0" w:line="259" w:lineRule="auto"/>
        <w:ind w:left="0" w:firstLine="0"/>
      </w:pPr>
      <w:r>
        <w:t xml:space="preserve"> </w:t>
      </w:r>
    </w:p>
    <w:p w14:paraId="2F056803" w14:textId="77777777" w:rsidR="0084504E" w:rsidRDefault="00000000">
      <w:pPr>
        <w:spacing w:line="266" w:lineRule="auto"/>
        <w:ind w:left="-5"/>
      </w:pPr>
      <w:r>
        <w:rPr>
          <w:b/>
        </w:rPr>
        <w:t xml:space="preserve">CEI America – UI Designer – </w:t>
      </w:r>
      <w:r>
        <w:rPr>
          <w:i/>
        </w:rPr>
        <w:t>February 2004 – April 2004</w:t>
      </w:r>
      <w:r>
        <w:rPr>
          <w:b/>
        </w:rPr>
        <w:t xml:space="preserve"> </w:t>
      </w:r>
    </w:p>
    <w:p w14:paraId="7D73F4DB" w14:textId="77777777" w:rsidR="0084504E" w:rsidRDefault="00000000">
      <w:pPr>
        <w:ind w:left="-5"/>
      </w:pPr>
      <w:r>
        <w:t xml:space="preserve">Duties </w:t>
      </w:r>
      <w:proofErr w:type="gramStart"/>
      <w:r>
        <w:t>include:</w:t>
      </w:r>
      <w:proofErr w:type="gramEnd"/>
      <w:r>
        <w:t xml:space="preserve"> design, programming, testing and implementation of graphical interfaces and web sites for the firm and clients of the firm. Graphic design and content development of print and email media. CMM process development and interviewing of prospective employees for international development team. </w:t>
      </w:r>
    </w:p>
    <w:p w14:paraId="6485777B" w14:textId="77777777" w:rsidR="0084504E" w:rsidRDefault="00000000">
      <w:pPr>
        <w:ind w:left="-5"/>
      </w:pPr>
      <w:r>
        <w:t xml:space="preserve">Content writing and editing. HTML and </w:t>
      </w:r>
      <w:proofErr w:type="spellStart"/>
      <w:r>
        <w:t>Javascript</w:t>
      </w:r>
      <w:proofErr w:type="spellEnd"/>
      <w:r>
        <w:t xml:space="preserve"> specification and coding of production web pages. Logo design. </w:t>
      </w:r>
    </w:p>
    <w:p w14:paraId="6F45A8AF" w14:textId="77777777" w:rsidR="0084504E" w:rsidRDefault="00000000">
      <w:pPr>
        <w:spacing w:after="0" w:line="259" w:lineRule="auto"/>
        <w:ind w:left="0" w:firstLine="0"/>
      </w:pPr>
      <w:r>
        <w:rPr>
          <w:b/>
        </w:rPr>
        <w:t xml:space="preserve"> </w:t>
      </w:r>
    </w:p>
    <w:p w14:paraId="5E653D34" w14:textId="77777777" w:rsidR="0084504E" w:rsidRDefault="00000000">
      <w:pPr>
        <w:spacing w:line="266" w:lineRule="auto"/>
        <w:ind w:left="-5"/>
      </w:pPr>
      <w:r>
        <w:rPr>
          <w:b/>
        </w:rPr>
        <w:lastRenderedPageBreak/>
        <w:t xml:space="preserve">MAYA Design – Software Engineer </w:t>
      </w:r>
      <w:r>
        <w:rPr>
          <w:i/>
        </w:rPr>
        <w:t xml:space="preserve">– August 2003 – October 2003 </w:t>
      </w:r>
    </w:p>
    <w:p w14:paraId="6CE9E900" w14:textId="77777777" w:rsidR="0084504E" w:rsidRDefault="00000000">
      <w:pPr>
        <w:ind w:left="-5"/>
      </w:pPr>
      <w:r>
        <w:t xml:space="preserve">Duties </w:t>
      </w:r>
      <w:proofErr w:type="gramStart"/>
      <w:r>
        <w:t>include:</w:t>
      </w:r>
      <w:proofErr w:type="gramEnd"/>
      <w:r>
        <w:t xml:space="preserve"> design, programming, testing and implementation of prototype and production digital sign and wayfinding system. Responsible for the implementation and design of the Macromedia Flash prototype and some of the back-end systems that run the software. Development of the SQL(Access) and XML backend that run the content management system for the project. Assisted in interface and content template design. </w:t>
      </w:r>
    </w:p>
    <w:p w14:paraId="649CA187" w14:textId="77777777" w:rsidR="0084504E" w:rsidRDefault="00000000">
      <w:pPr>
        <w:spacing w:after="0" w:line="259" w:lineRule="auto"/>
        <w:ind w:left="0" w:firstLine="0"/>
      </w:pPr>
      <w:r>
        <w:t xml:space="preserve"> </w:t>
      </w:r>
    </w:p>
    <w:p w14:paraId="67EDB40C" w14:textId="77777777" w:rsidR="0084504E" w:rsidRDefault="00000000">
      <w:pPr>
        <w:spacing w:after="3" w:line="259" w:lineRule="auto"/>
        <w:ind w:left="-5"/>
      </w:pPr>
      <w:proofErr w:type="spellStart"/>
      <w:r>
        <w:rPr>
          <w:b/>
        </w:rPr>
        <w:t>TechRx</w:t>
      </w:r>
      <w:proofErr w:type="spellEnd"/>
      <w:r>
        <w:rPr>
          <w:b/>
        </w:rPr>
        <w:t xml:space="preserve"> – UI Designer </w:t>
      </w:r>
      <w:r>
        <w:rPr>
          <w:i/>
        </w:rPr>
        <w:t>– November 2002 – June 2003</w:t>
      </w:r>
      <w:r>
        <w:t xml:space="preserve"> </w:t>
      </w:r>
    </w:p>
    <w:p w14:paraId="252121CE" w14:textId="77777777" w:rsidR="0084504E" w:rsidRDefault="00000000">
      <w:pPr>
        <w:ind w:left="-5"/>
      </w:pPr>
      <w:r>
        <w:t xml:space="preserve">Duties </w:t>
      </w:r>
      <w:proofErr w:type="gramStart"/>
      <w:r>
        <w:t>include:</w:t>
      </w:r>
      <w:proofErr w:type="gramEnd"/>
      <w:r>
        <w:t xml:space="preserve"> design, prototyping and testing of pharmacy database and workflow management system. Design, prototyping, testing and implementation of proprietary peer-to-peer pharmacy transaction system. Implemented design methodology utilizing information architecture, rapid-prototyping and </w:t>
      </w:r>
      <w:proofErr w:type="spellStart"/>
      <w:r>
        <w:t>usertesting</w:t>
      </w:r>
      <w:proofErr w:type="spellEnd"/>
      <w:r>
        <w:t xml:space="preserve"> leading into an iterative design process. </w:t>
      </w:r>
    </w:p>
    <w:p w14:paraId="031A8F77" w14:textId="77777777" w:rsidR="0084504E" w:rsidRDefault="00000000">
      <w:pPr>
        <w:spacing w:after="69" w:line="259" w:lineRule="auto"/>
        <w:ind w:left="0" w:firstLine="0"/>
      </w:pPr>
      <w:r>
        <w:rPr>
          <w:b/>
          <w:color w:val="000080"/>
        </w:rPr>
        <w:t xml:space="preserve"> </w:t>
      </w:r>
    </w:p>
    <w:p w14:paraId="2CFE817A" w14:textId="77777777" w:rsidR="0084504E" w:rsidRDefault="00000000">
      <w:pPr>
        <w:pStyle w:val="Heading1"/>
        <w:ind w:left="-5"/>
      </w:pPr>
      <w:r>
        <w:t xml:space="preserve">PROFESSIONAL AFFILIATIONS </w:t>
      </w:r>
    </w:p>
    <w:p w14:paraId="3AB9F678" w14:textId="77777777" w:rsidR="0084504E" w:rsidRDefault="00000000">
      <w:pPr>
        <w:ind w:left="-5"/>
      </w:pPr>
      <w:r>
        <w:t>Modern Languages Association (MLA), Northeast Modern Languages Association (</w:t>
      </w:r>
      <w:proofErr w:type="spellStart"/>
      <w:r>
        <w:t>NeMLA</w:t>
      </w:r>
      <w:proofErr w:type="spellEnd"/>
      <w:r>
        <w:t xml:space="preserve">), Popular </w:t>
      </w:r>
    </w:p>
    <w:p w14:paraId="0B313F93" w14:textId="77777777" w:rsidR="0084504E" w:rsidRDefault="00000000">
      <w:pPr>
        <w:ind w:left="-5"/>
      </w:pPr>
      <w:r>
        <w:t xml:space="preserve">Culture Association/American Culture Association (PCA/ACA), Association for Theatre in Higher </w:t>
      </w:r>
    </w:p>
    <w:p w14:paraId="7B60A60B" w14:textId="77777777" w:rsidR="0084504E" w:rsidRDefault="00000000">
      <w:pPr>
        <w:ind w:left="-5"/>
      </w:pPr>
      <w:r>
        <w:t xml:space="preserve">Education (ATHE), Association of Writers and Writing Programs (AWP), Southern Sociological Society </w:t>
      </w:r>
    </w:p>
    <w:p w14:paraId="45CEE450" w14:textId="77777777" w:rsidR="0084504E" w:rsidRDefault="00000000">
      <w:pPr>
        <w:ind w:left="-5"/>
      </w:pPr>
      <w:r>
        <w:t xml:space="preserve">(SSS), Association for Computing Machinery (ACM), Association for Computing Machinery: Special Interest Group Computer Human Interaction (ACM: SIGCHI), Association for Computing Machinery: Special Interest Group Graphics (ACM: SIGGRAPH) </w:t>
      </w:r>
    </w:p>
    <w:p w14:paraId="2D19B5B1" w14:textId="77777777" w:rsidR="0084504E" w:rsidRDefault="00000000">
      <w:pPr>
        <w:spacing w:after="69" w:line="259" w:lineRule="auto"/>
        <w:ind w:left="0" w:firstLine="0"/>
      </w:pPr>
      <w:r>
        <w:t xml:space="preserve"> </w:t>
      </w:r>
    </w:p>
    <w:p w14:paraId="15FF0AA0" w14:textId="12E61821" w:rsidR="0084504E" w:rsidRDefault="00000000" w:rsidP="00EC64D4">
      <w:pPr>
        <w:spacing w:after="11" w:line="259" w:lineRule="auto"/>
        <w:ind w:left="0" w:firstLine="0"/>
      </w:pPr>
      <w:r>
        <w:t xml:space="preserve"> </w:t>
      </w:r>
    </w:p>
    <w:sectPr w:rsidR="0084504E">
      <w:pgSz w:w="12240" w:h="15840"/>
      <w:pgMar w:top="1445" w:right="1074" w:bottom="1437" w:left="18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5A6"/>
    <w:multiLevelType w:val="hybridMultilevel"/>
    <w:tmpl w:val="06D0BE92"/>
    <w:lvl w:ilvl="0" w:tplc="6096DFC6">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367A36">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A43CD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D0576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E8A7E02">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0E5AD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6EDBC2">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DCB830">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36A9B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13313A"/>
    <w:multiLevelType w:val="hybridMultilevel"/>
    <w:tmpl w:val="98C2C6C4"/>
    <w:lvl w:ilvl="0" w:tplc="EE921BAC">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4788A7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84A7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BC0DC7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78806A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BACC01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53A135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016207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9846F1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691456"/>
    <w:multiLevelType w:val="hybridMultilevel"/>
    <w:tmpl w:val="DBB0824E"/>
    <w:lvl w:ilvl="0" w:tplc="64F0E25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BCE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A022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6C2B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8465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86C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F003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86F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F639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8D7CC8"/>
    <w:multiLevelType w:val="hybridMultilevel"/>
    <w:tmpl w:val="04D47CAC"/>
    <w:lvl w:ilvl="0" w:tplc="DDC8C6F8">
      <w:start w:val="1"/>
      <w:numFmt w:val="bullet"/>
      <w:lvlText w:val="•"/>
      <w:lvlJc w:val="left"/>
      <w:pPr>
        <w:ind w:left="705"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68A2D9F"/>
    <w:multiLevelType w:val="hybridMultilevel"/>
    <w:tmpl w:val="E30032FA"/>
    <w:lvl w:ilvl="0" w:tplc="25E0897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CCB1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ECD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260F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E4F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866B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48E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06DC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3E4E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3C1FD3"/>
    <w:multiLevelType w:val="multilevel"/>
    <w:tmpl w:val="4A4C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3722B"/>
    <w:multiLevelType w:val="hybridMultilevel"/>
    <w:tmpl w:val="71BA4E52"/>
    <w:lvl w:ilvl="0" w:tplc="F3DA7914">
      <w:start w:val="1"/>
      <w:numFmt w:val="bullet"/>
      <w:lvlText w:val="o"/>
      <w:lvlJc w:val="left"/>
      <w:pPr>
        <w:ind w:left="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F1434C0">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280D92">
      <w:start w:val="1"/>
      <w:numFmt w:val="bullet"/>
      <w:lvlText w:val="▪"/>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703C42">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DE8E42">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D07B84">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685638">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D20788E">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5CDFBE">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1A649E"/>
    <w:multiLevelType w:val="hybridMultilevel"/>
    <w:tmpl w:val="A00A36B2"/>
    <w:lvl w:ilvl="0" w:tplc="B7BAE11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EC4A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428A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90C3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00D8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4EE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00B0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0491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A498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3D30B9"/>
    <w:multiLevelType w:val="hybridMultilevel"/>
    <w:tmpl w:val="AC583F96"/>
    <w:lvl w:ilvl="0" w:tplc="CACC73A2">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A44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EA58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D86B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6CF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0C9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5888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296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1E50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A8C10CE"/>
    <w:multiLevelType w:val="hybridMultilevel"/>
    <w:tmpl w:val="DA905FEA"/>
    <w:lvl w:ilvl="0" w:tplc="FA82EC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8EE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052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BE72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8BE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0E6B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3CC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0BE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828F2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307DB7"/>
    <w:multiLevelType w:val="hybridMultilevel"/>
    <w:tmpl w:val="2CD8DA28"/>
    <w:lvl w:ilvl="0" w:tplc="DDC8C6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4E4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48D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FCAB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0A0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4A2A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F270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0AF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3A45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2F0315"/>
    <w:multiLevelType w:val="hybridMultilevel"/>
    <w:tmpl w:val="BA141242"/>
    <w:lvl w:ilvl="0" w:tplc="BFE40224">
      <w:start w:val="1"/>
      <w:numFmt w:val="bullet"/>
      <w:lvlText w:val="•"/>
      <w:lvlJc w:val="left"/>
      <w:pPr>
        <w:ind w:left="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E38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08ED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3E89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9238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66EE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74AC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80B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844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312063"/>
    <w:multiLevelType w:val="hybridMultilevel"/>
    <w:tmpl w:val="73BC8966"/>
    <w:lvl w:ilvl="0" w:tplc="9A0406AC">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8A6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8C8A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38F3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2ED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245E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3E1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E9C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FC1A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92217C4"/>
    <w:multiLevelType w:val="hybridMultilevel"/>
    <w:tmpl w:val="D716F2A0"/>
    <w:lvl w:ilvl="0" w:tplc="732CE4EC">
      <w:start w:val="1"/>
      <w:numFmt w:val="bullet"/>
      <w:lvlText w:val="•"/>
      <w:lvlJc w:val="left"/>
      <w:pPr>
        <w:ind w:left="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E4B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CA8C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361E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48A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40FD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AC37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BC60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80E7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5A265C"/>
    <w:multiLevelType w:val="hybridMultilevel"/>
    <w:tmpl w:val="AB243892"/>
    <w:lvl w:ilvl="0" w:tplc="CB52B2E0">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363C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F29E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5C2C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402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B6CD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836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C4E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88E3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08295087">
    <w:abstractNumId w:val="6"/>
  </w:num>
  <w:num w:numId="2" w16cid:durableId="285893513">
    <w:abstractNumId w:val="0"/>
  </w:num>
  <w:num w:numId="3" w16cid:durableId="960041362">
    <w:abstractNumId w:val="1"/>
  </w:num>
  <w:num w:numId="4" w16cid:durableId="1940796027">
    <w:abstractNumId w:val="10"/>
  </w:num>
  <w:num w:numId="5" w16cid:durableId="1700280730">
    <w:abstractNumId w:val="14"/>
  </w:num>
  <w:num w:numId="6" w16cid:durableId="1459570542">
    <w:abstractNumId w:val="9"/>
  </w:num>
  <w:num w:numId="7" w16cid:durableId="1821342681">
    <w:abstractNumId w:val="13"/>
  </w:num>
  <w:num w:numId="8" w16cid:durableId="981691570">
    <w:abstractNumId w:val="7"/>
  </w:num>
  <w:num w:numId="9" w16cid:durableId="1546212584">
    <w:abstractNumId w:val="2"/>
  </w:num>
  <w:num w:numId="10" w16cid:durableId="1234926930">
    <w:abstractNumId w:val="4"/>
  </w:num>
  <w:num w:numId="11" w16cid:durableId="667707809">
    <w:abstractNumId w:val="8"/>
  </w:num>
  <w:num w:numId="12" w16cid:durableId="1973904501">
    <w:abstractNumId w:val="11"/>
  </w:num>
  <w:num w:numId="13" w16cid:durableId="157354908">
    <w:abstractNumId w:val="12"/>
  </w:num>
  <w:num w:numId="14" w16cid:durableId="512652426">
    <w:abstractNumId w:val="3"/>
  </w:num>
  <w:num w:numId="15" w16cid:durableId="744373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4E"/>
    <w:rsid w:val="000124E5"/>
    <w:rsid w:val="00047EFB"/>
    <w:rsid w:val="00057A36"/>
    <w:rsid w:val="000D3AD6"/>
    <w:rsid w:val="000F5A76"/>
    <w:rsid w:val="00111D5B"/>
    <w:rsid w:val="00167D35"/>
    <w:rsid w:val="002314BF"/>
    <w:rsid w:val="002914CD"/>
    <w:rsid w:val="003338F2"/>
    <w:rsid w:val="00343120"/>
    <w:rsid w:val="00387018"/>
    <w:rsid w:val="00414898"/>
    <w:rsid w:val="00451A64"/>
    <w:rsid w:val="004A0F80"/>
    <w:rsid w:val="004F7824"/>
    <w:rsid w:val="00550C6A"/>
    <w:rsid w:val="00572986"/>
    <w:rsid w:val="00572A98"/>
    <w:rsid w:val="005B35E5"/>
    <w:rsid w:val="00603728"/>
    <w:rsid w:val="00623B59"/>
    <w:rsid w:val="00673BD0"/>
    <w:rsid w:val="006C44F7"/>
    <w:rsid w:val="006E0FDE"/>
    <w:rsid w:val="00721516"/>
    <w:rsid w:val="007472BE"/>
    <w:rsid w:val="007A69B7"/>
    <w:rsid w:val="0084504E"/>
    <w:rsid w:val="009719B9"/>
    <w:rsid w:val="00992E4A"/>
    <w:rsid w:val="009F598E"/>
    <w:rsid w:val="00A32D30"/>
    <w:rsid w:val="00A52814"/>
    <w:rsid w:val="00BF1E74"/>
    <w:rsid w:val="00C03B55"/>
    <w:rsid w:val="00C16D25"/>
    <w:rsid w:val="00C43C6F"/>
    <w:rsid w:val="00C43F2B"/>
    <w:rsid w:val="00CB7070"/>
    <w:rsid w:val="00CC6F58"/>
    <w:rsid w:val="00CD5D4D"/>
    <w:rsid w:val="00D0088F"/>
    <w:rsid w:val="00D45846"/>
    <w:rsid w:val="00D66D22"/>
    <w:rsid w:val="00D863B9"/>
    <w:rsid w:val="00E020DC"/>
    <w:rsid w:val="00EC64D4"/>
    <w:rsid w:val="00EC6913"/>
    <w:rsid w:val="00F10A31"/>
    <w:rsid w:val="00FA462C"/>
    <w:rsid w:val="00FC4347"/>
    <w:rsid w:val="00FD7124"/>
    <w:rsid w:val="00FF4D53"/>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2743"/>
  <w15:docId w15:val="{DA8FF649-A274-0E4F-B7DB-A288C0E2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37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80"/>
      <w:sz w:val="28"/>
    </w:rPr>
  </w:style>
  <w:style w:type="paragraph" w:styleId="Heading4">
    <w:name w:val="heading 4"/>
    <w:basedOn w:val="Normal"/>
    <w:next w:val="Normal"/>
    <w:link w:val="Heading4Char"/>
    <w:uiPriority w:val="9"/>
    <w:semiHidden/>
    <w:unhideWhenUsed/>
    <w:qFormat/>
    <w:rsid w:val="00623B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3B5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80"/>
      <w:sz w:val="28"/>
    </w:rPr>
  </w:style>
  <w:style w:type="paragraph" w:styleId="ListParagraph">
    <w:name w:val="List Paragraph"/>
    <w:basedOn w:val="Normal"/>
    <w:uiPriority w:val="34"/>
    <w:qFormat/>
    <w:rsid w:val="00572986"/>
    <w:pPr>
      <w:ind w:left="720"/>
      <w:contextualSpacing/>
    </w:pPr>
  </w:style>
  <w:style w:type="paragraph" w:styleId="NormalWeb">
    <w:name w:val="Normal (Web)"/>
    <w:basedOn w:val="Normal"/>
    <w:uiPriority w:val="99"/>
    <w:unhideWhenUsed/>
    <w:rsid w:val="00FF7B4B"/>
    <w:rPr>
      <w:rFonts w:ascii="Times New Roman" w:hAnsi="Times New Roman" w:cs="Times New Roman"/>
      <w:sz w:val="24"/>
    </w:rPr>
  </w:style>
  <w:style w:type="character" w:styleId="Hyperlink">
    <w:name w:val="Hyperlink"/>
    <w:basedOn w:val="DefaultParagraphFont"/>
    <w:uiPriority w:val="99"/>
    <w:unhideWhenUsed/>
    <w:rsid w:val="00C43C6F"/>
    <w:rPr>
      <w:color w:val="0563C1" w:themeColor="hyperlink"/>
      <w:u w:val="single"/>
    </w:rPr>
  </w:style>
  <w:style w:type="character" w:styleId="UnresolvedMention">
    <w:name w:val="Unresolved Mention"/>
    <w:basedOn w:val="DefaultParagraphFont"/>
    <w:uiPriority w:val="99"/>
    <w:semiHidden/>
    <w:unhideWhenUsed/>
    <w:rsid w:val="00C43C6F"/>
    <w:rPr>
      <w:color w:val="605E5C"/>
      <w:shd w:val="clear" w:color="auto" w:fill="E1DFDD"/>
    </w:rPr>
  </w:style>
  <w:style w:type="character" w:styleId="FollowedHyperlink">
    <w:name w:val="FollowedHyperlink"/>
    <w:basedOn w:val="DefaultParagraphFont"/>
    <w:uiPriority w:val="99"/>
    <w:semiHidden/>
    <w:unhideWhenUsed/>
    <w:rsid w:val="00C43C6F"/>
    <w:rPr>
      <w:color w:val="954F72" w:themeColor="followedHyperlink"/>
      <w:u w:val="single"/>
    </w:rPr>
  </w:style>
  <w:style w:type="paragraph" w:styleId="Title">
    <w:name w:val="Title"/>
    <w:basedOn w:val="Normal"/>
    <w:link w:val="TitleChar"/>
    <w:autoRedefine/>
    <w:qFormat/>
    <w:rsid w:val="00111D5B"/>
    <w:pPr>
      <w:widowControl w:val="0"/>
      <w:spacing w:after="0" w:line="240" w:lineRule="auto"/>
      <w:ind w:left="0" w:firstLine="0"/>
    </w:pPr>
    <w:rPr>
      <w:rFonts w:ascii="Century Gothic" w:eastAsia="Times New Roman" w:hAnsi="Century Gothic" w:cs="Times New Roman"/>
      <w:b/>
      <w:color w:val="000080"/>
      <w:kern w:val="28"/>
      <w:sz w:val="28"/>
      <w:szCs w:val="20"/>
    </w:rPr>
  </w:style>
  <w:style w:type="character" w:customStyle="1" w:styleId="TitleChar">
    <w:name w:val="Title Char"/>
    <w:basedOn w:val="DefaultParagraphFont"/>
    <w:link w:val="Title"/>
    <w:rsid w:val="00111D5B"/>
    <w:rPr>
      <w:rFonts w:ascii="Century Gothic" w:eastAsia="Times New Roman" w:hAnsi="Century Gothic" w:cs="Times New Roman"/>
      <w:b/>
      <w:color w:val="000080"/>
      <w:kern w:val="28"/>
      <w:sz w:val="28"/>
      <w:szCs w:val="20"/>
    </w:rPr>
  </w:style>
  <w:style w:type="character" w:customStyle="1" w:styleId="Heading5Char">
    <w:name w:val="Heading 5 Char"/>
    <w:basedOn w:val="DefaultParagraphFont"/>
    <w:link w:val="Heading5"/>
    <w:uiPriority w:val="9"/>
    <w:semiHidden/>
    <w:rsid w:val="00623B59"/>
    <w:rPr>
      <w:rFonts w:asciiTheme="majorHAnsi" w:eastAsiaTheme="majorEastAsia" w:hAnsiTheme="majorHAnsi" w:cstheme="majorBidi"/>
      <w:color w:val="2F5496" w:themeColor="accent1" w:themeShade="BF"/>
      <w:sz w:val="22"/>
    </w:rPr>
  </w:style>
  <w:style w:type="character" w:customStyle="1" w:styleId="Heading4Char">
    <w:name w:val="Heading 4 Char"/>
    <w:basedOn w:val="DefaultParagraphFont"/>
    <w:link w:val="Heading4"/>
    <w:uiPriority w:val="9"/>
    <w:semiHidden/>
    <w:rsid w:val="00623B59"/>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711">
      <w:bodyDiv w:val="1"/>
      <w:marLeft w:val="0"/>
      <w:marRight w:val="0"/>
      <w:marTop w:val="0"/>
      <w:marBottom w:val="0"/>
      <w:divBdr>
        <w:top w:val="none" w:sz="0" w:space="0" w:color="auto"/>
        <w:left w:val="none" w:sz="0" w:space="0" w:color="auto"/>
        <w:bottom w:val="none" w:sz="0" w:space="0" w:color="auto"/>
        <w:right w:val="none" w:sz="0" w:space="0" w:color="auto"/>
      </w:divBdr>
    </w:div>
    <w:div w:id="244265813">
      <w:bodyDiv w:val="1"/>
      <w:marLeft w:val="0"/>
      <w:marRight w:val="0"/>
      <w:marTop w:val="0"/>
      <w:marBottom w:val="0"/>
      <w:divBdr>
        <w:top w:val="none" w:sz="0" w:space="0" w:color="auto"/>
        <w:left w:val="none" w:sz="0" w:space="0" w:color="auto"/>
        <w:bottom w:val="none" w:sz="0" w:space="0" w:color="auto"/>
        <w:right w:val="none" w:sz="0" w:space="0" w:color="auto"/>
      </w:divBdr>
    </w:div>
    <w:div w:id="445853929">
      <w:bodyDiv w:val="1"/>
      <w:marLeft w:val="0"/>
      <w:marRight w:val="0"/>
      <w:marTop w:val="0"/>
      <w:marBottom w:val="0"/>
      <w:divBdr>
        <w:top w:val="none" w:sz="0" w:space="0" w:color="auto"/>
        <w:left w:val="none" w:sz="0" w:space="0" w:color="auto"/>
        <w:bottom w:val="none" w:sz="0" w:space="0" w:color="auto"/>
        <w:right w:val="none" w:sz="0" w:space="0" w:color="auto"/>
      </w:divBdr>
    </w:div>
    <w:div w:id="833958625">
      <w:bodyDiv w:val="1"/>
      <w:marLeft w:val="0"/>
      <w:marRight w:val="0"/>
      <w:marTop w:val="0"/>
      <w:marBottom w:val="0"/>
      <w:divBdr>
        <w:top w:val="none" w:sz="0" w:space="0" w:color="auto"/>
        <w:left w:val="none" w:sz="0" w:space="0" w:color="auto"/>
        <w:bottom w:val="none" w:sz="0" w:space="0" w:color="auto"/>
        <w:right w:val="none" w:sz="0" w:space="0" w:color="auto"/>
      </w:divBdr>
    </w:div>
    <w:div w:id="903297952">
      <w:bodyDiv w:val="1"/>
      <w:marLeft w:val="0"/>
      <w:marRight w:val="0"/>
      <w:marTop w:val="0"/>
      <w:marBottom w:val="0"/>
      <w:divBdr>
        <w:top w:val="none" w:sz="0" w:space="0" w:color="auto"/>
        <w:left w:val="none" w:sz="0" w:space="0" w:color="auto"/>
        <w:bottom w:val="none" w:sz="0" w:space="0" w:color="auto"/>
        <w:right w:val="none" w:sz="0" w:space="0" w:color="auto"/>
      </w:divBdr>
    </w:div>
    <w:div w:id="1036007711">
      <w:bodyDiv w:val="1"/>
      <w:marLeft w:val="0"/>
      <w:marRight w:val="0"/>
      <w:marTop w:val="0"/>
      <w:marBottom w:val="0"/>
      <w:divBdr>
        <w:top w:val="none" w:sz="0" w:space="0" w:color="auto"/>
        <w:left w:val="none" w:sz="0" w:space="0" w:color="auto"/>
        <w:bottom w:val="none" w:sz="0" w:space="0" w:color="auto"/>
        <w:right w:val="none" w:sz="0" w:space="0" w:color="auto"/>
      </w:divBdr>
    </w:div>
    <w:div w:id="1377311140">
      <w:bodyDiv w:val="1"/>
      <w:marLeft w:val="0"/>
      <w:marRight w:val="0"/>
      <w:marTop w:val="0"/>
      <w:marBottom w:val="0"/>
      <w:divBdr>
        <w:top w:val="none" w:sz="0" w:space="0" w:color="auto"/>
        <w:left w:val="none" w:sz="0" w:space="0" w:color="auto"/>
        <w:bottom w:val="none" w:sz="0" w:space="0" w:color="auto"/>
        <w:right w:val="none" w:sz="0" w:space="0" w:color="auto"/>
      </w:divBdr>
      <w:divsChild>
        <w:div w:id="641152369">
          <w:marLeft w:val="0"/>
          <w:marRight w:val="0"/>
          <w:marTop w:val="0"/>
          <w:marBottom w:val="0"/>
          <w:divBdr>
            <w:top w:val="none" w:sz="0" w:space="0" w:color="auto"/>
            <w:left w:val="none" w:sz="0" w:space="0" w:color="auto"/>
            <w:bottom w:val="none" w:sz="0" w:space="0" w:color="auto"/>
            <w:right w:val="none" w:sz="0" w:space="0" w:color="auto"/>
          </w:divBdr>
          <w:divsChild>
            <w:div w:id="958075492">
              <w:marLeft w:val="0"/>
              <w:marRight w:val="0"/>
              <w:marTop w:val="0"/>
              <w:marBottom w:val="0"/>
              <w:divBdr>
                <w:top w:val="none" w:sz="0" w:space="0" w:color="auto"/>
                <w:left w:val="none" w:sz="0" w:space="0" w:color="auto"/>
                <w:bottom w:val="none" w:sz="0" w:space="0" w:color="auto"/>
                <w:right w:val="none" w:sz="0" w:space="0" w:color="auto"/>
              </w:divBdr>
              <w:divsChild>
                <w:div w:id="120536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4308">
      <w:bodyDiv w:val="1"/>
      <w:marLeft w:val="0"/>
      <w:marRight w:val="0"/>
      <w:marTop w:val="0"/>
      <w:marBottom w:val="0"/>
      <w:divBdr>
        <w:top w:val="none" w:sz="0" w:space="0" w:color="auto"/>
        <w:left w:val="none" w:sz="0" w:space="0" w:color="auto"/>
        <w:bottom w:val="none" w:sz="0" w:space="0" w:color="auto"/>
        <w:right w:val="none" w:sz="0" w:space="0" w:color="auto"/>
      </w:divBdr>
    </w:div>
    <w:div w:id="1795127758">
      <w:bodyDiv w:val="1"/>
      <w:marLeft w:val="0"/>
      <w:marRight w:val="0"/>
      <w:marTop w:val="0"/>
      <w:marBottom w:val="0"/>
      <w:divBdr>
        <w:top w:val="none" w:sz="0" w:space="0" w:color="auto"/>
        <w:left w:val="none" w:sz="0" w:space="0" w:color="auto"/>
        <w:bottom w:val="none" w:sz="0" w:space="0" w:color="auto"/>
        <w:right w:val="none" w:sz="0" w:space="0" w:color="auto"/>
      </w:divBdr>
      <w:divsChild>
        <w:div w:id="728577367">
          <w:marLeft w:val="0"/>
          <w:marRight w:val="0"/>
          <w:marTop w:val="0"/>
          <w:marBottom w:val="0"/>
          <w:divBdr>
            <w:top w:val="none" w:sz="0" w:space="0" w:color="auto"/>
            <w:left w:val="none" w:sz="0" w:space="0" w:color="auto"/>
            <w:bottom w:val="none" w:sz="0" w:space="0" w:color="auto"/>
            <w:right w:val="none" w:sz="0" w:space="0" w:color="auto"/>
          </w:divBdr>
          <w:divsChild>
            <w:div w:id="53047255">
              <w:marLeft w:val="0"/>
              <w:marRight w:val="0"/>
              <w:marTop w:val="0"/>
              <w:marBottom w:val="0"/>
              <w:divBdr>
                <w:top w:val="none" w:sz="0" w:space="0" w:color="auto"/>
                <w:left w:val="none" w:sz="0" w:space="0" w:color="auto"/>
                <w:bottom w:val="none" w:sz="0" w:space="0" w:color="auto"/>
                <w:right w:val="none" w:sz="0" w:space="0" w:color="auto"/>
              </w:divBdr>
              <w:divsChild>
                <w:div w:id="6205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42881">
      <w:bodyDiv w:val="1"/>
      <w:marLeft w:val="0"/>
      <w:marRight w:val="0"/>
      <w:marTop w:val="0"/>
      <w:marBottom w:val="0"/>
      <w:divBdr>
        <w:top w:val="none" w:sz="0" w:space="0" w:color="auto"/>
        <w:left w:val="none" w:sz="0" w:space="0" w:color="auto"/>
        <w:bottom w:val="none" w:sz="0" w:space="0" w:color="auto"/>
        <w:right w:val="none" w:sz="0" w:space="0" w:color="auto"/>
      </w:divBdr>
    </w:div>
    <w:div w:id="1909654465">
      <w:bodyDiv w:val="1"/>
      <w:marLeft w:val="0"/>
      <w:marRight w:val="0"/>
      <w:marTop w:val="0"/>
      <w:marBottom w:val="0"/>
      <w:divBdr>
        <w:top w:val="none" w:sz="0" w:space="0" w:color="auto"/>
        <w:left w:val="none" w:sz="0" w:space="0" w:color="auto"/>
        <w:bottom w:val="none" w:sz="0" w:space="0" w:color="auto"/>
        <w:right w:val="none" w:sz="0" w:space="0" w:color="auto"/>
      </w:divBdr>
      <w:divsChild>
        <w:div w:id="322586095">
          <w:marLeft w:val="0"/>
          <w:marRight w:val="0"/>
          <w:marTop w:val="0"/>
          <w:marBottom w:val="0"/>
          <w:divBdr>
            <w:top w:val="none" w:sz="0" w:space="0" w:color="auto"/>
            <w:left w:val="none" w:sz="0" w:space="0" w:color="auto"/>
            <w:bottom w:val="none" w:sz="0" w:space="0" w:color="auto"/>
            <w:right w:val="none" w:sz="0" w:space="0" w:color="auto"/>
          </w:divBdr>
          <w:divsChild>
            <w:div w:id="45421466">
              <w:marLeft w:val="0"/>
              <w:marRight w:val="0"/>
              <w:marTop w:val="0"/>
              <w:marBottom w:val="0"/>
              <w:divBdr>
                <w:top w:val="none" w:sz="0" w:space="0" w:color="auto"/>
                <w:left w:val="none" w:sz="0" w:space="0" w:color="auto"/>
                <w:bottom w:val="none" w:sz="0" w:space="0" w:color="auto"/>
                <w:right w:val="none" w:sz="0" w:space="0" w:color="auto"/>
              </w:divBdr>
              <w:divsChild>
                <w:div w:id="6057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5631">
      <w:bodyDiv w:val="1"/>
      <w:marLeft w:val="0"/>
      <w:marRight w:val="0"/>
      <w:marTop w:val="0"/>
      <w:marBottom w:val="0"/>
      <w:divBdr>
        <w:top w:val="none" w:sz="0" w:space="0" w:color="auto"/>
        <w:left w:val="none" w:sz="0" w:space="0" w:color="auto"/>
        <w:bottom w:val="none" w:sz="0" w:space="0" w:color="auto"/>
        <w:right w:val="none" w:sz="0" w:space="0" w:color="auto"/>
      </w:divBdr>
      <w:divsChild>
        <w:div w:id="612202331">
          <w:marLeft w:val="0"/>
          <w:marRight w:val="0"/>
          <w:marTop w:val="0"/>
          <w:marBottom w:val="0"/>
          <w:divBdr>
            <w:top w:val="none" w:sz="0" w:space="0" w:color="auto"/>
            <w:left w:val="none" w:sz="0" w:space="0" w:color="auto"/>
            <w:bottom w:val="none" w:sz="0" w:space="0" w:color="auto"/>
            <w:right w:val="none" w:sz="0" w:space="0" w:color="auto"/>
          </w:divBdr>
          <w:divsChild>
            <w:div w:id="1687368208">
              <w:marLeft w:val="0"/>
              <w:marRight w:val="0"/>
              <w:marTop w:val="0"/>
              <w:marBottom w:val="0"/>
              <w:divBdr>
                <w:top w:val="none" w:sz="0" w:space="0" w:color="auto"/>
                <w:left w:val="none" w:sz="0" w:space="0" w:color="auto"/>
                <w:bottom w:val="none" w:sz="0" w:space="0" w:color="auto"/>
                <w:right w:val="none" w:sz="0" w:space="0" w:color="auto"/>
              </w:divBdr>
              <w:divsChild>
                <w:div w:id="209782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4479</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Microsoft Word - Mav_CV2022.docx</vt:lpstr>
    </vt:vector>
  </TitlesOfParts>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Mav_CV2022.docx</dc:title>
  <dc:subject/>
  <dc:creator>Christopher Maverick</dc:creator>
  <cp:keywords/>
  <cp:lastModifiedBy>Maverick, Christopher Thomas</cp:lastModifiedBy>
  <cp:revision>3</cp:revision>
  <dcterms:created xsi:type="dcterms:W3CDTF">2024-05-13T18:54:00Z</dcterms:created>
  <dcterms:modified xsi:type="dcterms:W3CDTF">2024-05-13T18:57:00Z</dcterms:modified>
</cp:coreProperties>
</file>